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1BD" w:rsidRDefault="00CE51BD">
      <w:pPr>
        <w:spacing w:after="31" w:line="287" w:lineRule="auto"/>
        <w:ind w:left="4739" w:right="-10" w:firstLine="2355"/>
        <w:jc w:val="left"/>
        <w:rPr>
          <w:b/>
        </w:rPr>
      </w:pPr>
    </w:p>
    <w:p w:rsidR="00CE51BD" w:rsidRDefault="00CE51BD">
      <w:pPr>
        <w:spacing w:after="31" w:line="287" w:lineRule="auto"/>
        <w:ind w:left="4739" w:right="-10" w:firstLine="2355"/>
        <w:jc w:val="left"/>
        <w:rPr>
          <w:b/>
        </w:rPr>
      </w:pPr>
    </w:p>
    <w:p w:rsidR="00DF0632" w:rsidRDefault="003A2847" w:rsidP="00CE51BD">
      <w:pPr>
        <w:spacing w:after="31" w:line="287" w:lineRule="auto"/>
        <w:ind w:left="0" w:right="-10" w:firstLine="0"/>
        <w:jc w:val="center"/>
      </w:pPr>
      <w:r>
        <w:rPr>
          <w:b/>
        </w:rPr>
        <w:t>ОБЩИЕ УСЛОВИЯ</w:t>
      </w:r>
    </w:p>
    <w:p w:rsidR="00DF0632" w:rsidRDefault="00E039CF" w:rsidP="00CE51BD">
      <w:pPr>
        <w:pStyle w:val="1"/>
        <w:numPr>
          <w:ilvl w:val="0"/>
          <w:numId w:val="0"/>
        </w:numPr>
        <w:spacing w:after="60"/>
        <w:ind w:left="754" w:right="751"/>
      </w:pPr>
      <w:r>
        <w:t xml:space="preserve">предоставления </w:t>
      </w:r>
      <w:r w:rsidR="00CE51BD">
        <w:t>АО «Банк «Агророс»</w:t>
      </w:r>
      <w:r>
        <w:t xml:space="preserve"> независимых (банковских) гарантий в рамках </w:t>
      </w:r>
      <w:r w:rsidR="00CE51BD">
        <w:t>продукта «</w:t>
      </w:r>
      <w:r w:rsidR="00B404CA" w:rsidRPr="00B404CA">
        <w:t>Экспресс-гарантия</w:t>
      </w:r>
      <w:r w:rsidR="00CE51BD">
        <w:t>»</w:t>
      </w:r>
    </w:p>
    <w:p w:rsidR="00150AB4" w:rsidRPr="00150AB4" w:rsidRDefault="00150AB4" w:rsidP="003563D7">
      <w:pPr>
        <w:jc w:val="center"/>
      </w:pPr>
      <w:r w:rsidRPr="00150AB4">
        <w:rPr>
          <w:b/>
        </w:rPr>
        <w:t>РЕДАКЦИЯ №1</w:t>
      </w:r>
    </w:p>
    <w:p w:rsidR="00DF0632" w:rsidRDefault="00E039CF">
      <w:pPr>
        <w:spacing w:after="105" w:line="259" w:lineRule="auto"/>
        <w:ind w:left="113" w:right="0" w:firstLine="0"/>
        <w:jc w:val="left"/>
      </w:pPr>
      <w:r>
        <w:t xml:space="preserve"> </w:t>
      </w:r>
    </w:p>
    <w:p w:rsidR="00DF0632" w:rsidRDefault="00E039CF">
      <w:pPr>
        <w:tabs>
          <w:tab w:val="center" w:pos="10370"/>
        </w:tabs>
        <w:ind w:left="0" w:right="0" w:firstLine="0"/>
        <w:jc w:val="left"/>
      </w:pPr>
      <w:r>
        <w:t xml:space="preserve">Город </w:t>
      </w:r>
      <w:r w:rsidR="004C458D">
        <w:t>Саратов</w:t>
      </w:r>
      <w:r>
        <w:rPr>
          <w:sz w:val="34"/>
          <w:vertAlign w:val="superscript"/>
        </w:rPr>
        <w:t xml:space="preserve"> </w:t>
      </w:r>
      <w:r>
        <w:rPr>
          <w:sz w:val="34"/>
          <w:vertAlign w:val="superscript"/>
        </w:rPr>
        <w:tab/>
      </w:r>
      <w:r>
        <w:rPr>
          <w:sz w:val="22"/>
        </w:rPr>
        <w:t xml:space="preserve"> </w:t>
      </w:r>
    </w:p>
    <w:p w:rsidR="00DF0632" w:rsidRDefault="00E039CF">
      <w:pPr>
        <w:spacing w:after="0" w:line="259" w:lineRule="auto"/>
        <w:ind w:left="0" w:right="0" w:firstLine="0"/>
        <w:jc w:val="left"/>
      </w:pPr>
      <w:r>
        <w:t xml:space="preserve"> </w:t>
      </w:r>
    </w:p>
    <w:p w:rsidR="00DF0632" w:rsidRDefault="00E039CF">
      <w:pPr>
        <w:spacing w:after="17" w:line="259" w:lineRule="auto"/>
        <w:ind w:left="567" w:right="0" w:firstLine="0"/>
        <w:jc w:val="left"/>
      </w:pPr>
      <w:r>
        <w:t xml:space="preserve"> </w:t>
      </w:r>
    </w:p>
    <w:p w:rsidR="00DF0632" w:rsidRDefault="00CE51BD">
      <w:pPr>
        <w:ind w:left="-15" w:right="0" w:firstLine="567"/>
      </w:pPr>
      <w:r w:rsidRPr="00CE51BD">
        <w:t xml:space="preserve">Настоящие </w:t>
      </w:r>
      <w:r w:rsidR="003A2847">
        <w:t xml:space="preserve">Общие Условия </w:t>
      </w:r>
      <w:r w:rsidR="003A2847" w:rsidRPr="00CE51BD">
        <w:t xml:space="preserve"> </w:t>
      </w:r>
      <w:r w:rsidRPr="00CE51BD">
        <w:t>предоставления АО «Банк «Агророс» независимых (банковских) гарантий в рамках продукта «</w:t>
      </w:r>
      <w:r w:rsidR="00B404CA">
        <w:t>Экспресс-гарантия</w:t>
      </w:r>
      <w:r w:rsidRPr="00CE51BD">
        <w:t xml:space="preserve">» (далее – </w:t>
      </w:r>
      <w:r w:rsidR="003A2847">
        <w:t>Условия</w:t>
      </w:r>
      <w:r w:rsidRPr="00CE51BD">
        <w:t>) представляют собой Договор предоставления АО «Банк «Агророс» независимых (банковских) гарантий в рамках продукта «</w:t>
      </w:r>
      <w:r w:rsidR="00B404CA">
        <w:t>Экспресс-гарантия</w:t>
      </w:r>
      <w:r w:rsidRPr="00CE51BD">
        <w:t>», заключаемый клиентом (ПРИНЦИПАЛОМ), принимающим утвержденные ГАРАНТОМ условия Договора в целом без каких-либо оговорок, с АО «Банк «Агророс», ИНН 6453033870, КПП 645401001, ОГРН 1026400001770, адрес местонахождения: 410017, Саратов, Чернышевского, 90, Генеральная лицензия на осуществление банковских операций № 2860 выдана ЦБ РФ 11 февраля 2016 (далее по тексту – «БАНК» или «ГАРАНТ») путем присоединения в соответствии со ст.428 Гражданского кодекса Российской Федерации.</w:t>
      </w:r>
      <w:r w:rsidR="00E039CF">
        <w:t xml:space="preserve">  </w:t>
      </w:r>
    </w:p>
    <w:p w:rsidR="00DF0632" w:rsidRDefault="00E039CF">
      <w:pPr>
        <w:spacing w:after="45" w:line="259" w:lineRule="auto"/>
        <w:ind w:left="0" w:right="0" w:firstLine="0"/>
        <w:jc w:val="left"/>
      </w:pPr>
      <w:r>
        <w:t xml:space="preserve"> </w:t>
      </w:r>
    </w:p>
    <w:p w:rsidR="00DF0632" w:rsidRDefault="00E039CF">
      <w:pPr>
        <w:ind w:left="-5" w:right="0"/>
      </w:pPr>
      <w:r>
        <w:t xml:space="preserve">            ТЕРМИНЫ И ОПРЕДЕЛЕНИЯ</w:t>
      </w:r>
      <w:r>
        <w:rPr>
          <w:sz w:val="22"/>
        </w:rPr>
        <w:t xml:space="preserve"> </w:t>
      </w:r>
    </w:p>
    <w:p w:rsidR="00DF0632" w:rsidRDefault="00E039CF">
      <w:pPr>
        <w:ind w:left="536" w:right="0"/>
      </w:pPr>
      <w:r>
        <w:t xml:space="preserve">Для целей Договора СТОРОНЫ договорились использовать следующие термины: </w:t>
      </w:r>
    </w:p>
    <w:p w:rsidR="00DF0632" w:rsidRDefault="00E039CF" w:rsidP="003936FA">
      <w:pPr>
        <w:numPr>
          <w:ilvl w:val="0"/>
          <w:numId w:val="1"/>
        </w:numPr>
        <w:ind w:right="0" w:firstLine="502"/>
      </w:pPr>
      <w:r>
        <w:rPr>
          <w:i/>
        </w:rPr>
        <w:t>Анкета</w:t>
      </w:r>
      <w:r>
        <w:t xml:space="preserve"> – документ, предоставляемый ПРИНЦИПАЛОМ ГАРАНТУ по форме ГАРАНТА</w:t>
      </w:r>
      <w:bookmarkStart w:id="0" w:name="_GoBack"/>
      <w:bookmarkEnd w:id="0"/>
      <w:r>
        <w:t xml:space="preserve">, включающий в себя набор сведений о ПРИНЦИПАЛЕ, его Представителях, бенефициарных владельцах (в установленных случаях), выгодоприобретателях,  с указанием параметров, необходимых для подготовки документации в рамках </w:t>
      </w:r>
      <w:r w:rsidR="00CE51BD">
        <w:t>продукта «</w:t>
      </w:r>
      <w:r w:rsidR="00B404CA">
        <w:t>Экспресс-гарантия</w:t>
      </w:r>
      <w:r w:rsidR="00CE51BD">
        <w:t>»</w:t>
      </w:r>
      <w:r>
        <w:t>, а также прохождения процедуры идентификации ПРИНЦИПАЛА. Анкета должна быть представлена ГАРАНТУ в виде Электронного документа, подписанного ЭП ПРИНЦИПАЛА, представленного ГАРАНТУ по электронным каналам связи посредством</w:t>
      </w:r>
      <w:r w:rsidR="003936FA">
        <w:t xml:space="preserve"> </w:t>
      </w:r>
      <w:r w:rsidR="003936FA" w:rsidRPr="00740DDB">
        <w:t xml:space="preserve">направления на электронную почту </w:t>
      </w:r>
      <w:r w:rsidR="005C2B3B" w:rsidRPr="00740DDB">
        <w:t xml:space="preserve">банка  </w:t>
      </w:r>
      <w:hyperlink r:id="rId7" w:history="1">
        <w:r w:rsidR="005C2B3B" w:rsidRPr="00740DDB">
          <w:rPr>
            <w:rStyle w:val="a6"/>
            <w:lang w:val="en-US"/>
          </w:rPr>
          <w:t>garantii</w:t>
        </w:r>
        <w:r w:rsidR="005C2B3B" w:rsidRPr="00740DDB">
          <w:rPr>
            <w:rStyle w:val="a6"/>
          </w:rPr>
          <w:t>@</w:t>
        </w:r>
        <w:r w:rsidR="005C2B3B" w:rsidRPr="00740DDB">
          <w:rPr>
            <w:rStyle w:val="a6"/>
            <w:lang w:val="en-US"/>
          </w:rPr>
          <w:t>agroros</w:t>
        </w:r>
        <w:r w:rsidR="005C2B3B" w:rsidRPr="00740DDB">
          <w:rPr>
            <w:rStyle w:val="a6"/>
          </w:rPr>
          <w:t>.</w:t>
        </w:r>
        <w:r w:rsidR="005C2B3B" w:rsidRPr="00740DDB">
          <w:rPr>
            <w:rStyle w:val="a6"/>
            <w:lang w:val="en-US"/>
          </w:rPr>
          <w:t>ru</w:t>
        </w:r>
      </w:hyperlink>
      <w:r w:rsidR="005C2B3B" w:rsidRPr="00740DDB">
        <w:t xml:space="preserve">  </w:t>
      </w:r>
      <w:r w:rsidR="003936FA" w:rsidRPr="00740DDB">
        <w:t xml:space="preserve">  </w:t>
      </w:r>
      <w:r w:rsidRPr="00740DDB">
        <w:t>.</w:t>
      </w:r>
      <w:r>
        <w:t xml:space="preserve"> </w:t>
      </w:r>
    </w:p>
    <w:p w:rsidR="00DF0632" w:rsidRDefault="00E039CF">
      <w:pPr>
        <w:numPr>
          <w:ilvl w:val="0"/>
          <w:numId w:val="1"/>
        </w:numPr>
        <w:ind w:right="0" w:firstLine="502"/>
      </w:pPr>
      <w:r>
        <w:rPr>
          <w:i/>
        </w:rPr>
        <w:t>Бенефициар</w:t>
      </w:r>
      <w:r>
        <w:t xml:space="preserve"> – юридическое </w:t>
      </w:r>
      <w:r w:rsidR="003A2847">
        <w:t xml:space="preserve">лицо, </w:t>
      </w:r>
      <w:r w:rsidR="003A2847">
        <w:rPr>
          <w:rFonts w:ascii="Calibri" w:eastAsia="Calibri" w:hAnsi="Calibri" w:cs="Calibri"/>
          <w:sz w:val="16"/>
        </w:rPr>
        <w:t>в</w:t>
      </w:r>
      <w:r>
        <w:t xml:space="preserve"> пользу которого выдается Гарантия. </w:t>
      </w:r>
    </w:p>
    <w:p w:rsidR="00DF0632" w:rsidRDefault="00E039CF">
      <w:pPr>
        <w:numPr>
          <w:ilvl w:val="0"/>
          <w:numId w:val="1"/>
        </w:numPr>
        <w:ind w:right="0" w:firstLine="502"/>
      </w:pPr>
      <w:r>
        <w:rPr>
          <w:i/>
        </w:rPr>
        <w:t xml:space="preserve">Вознаграждение за платеж – </w:t>
      </w:r>
      <w:r>
        <w:t>денежная сумма, выплачиваемая ПРИНЦИПАЛОМ ГАРАНТУ, в качестве вознаграждения за совершение ГАРАНТОМ платежа Бенефициару по требованию Бенефициара по Гарантии, выданной в рамках Договора.</w:t>
      </w:r>
      <w:r>
        <w:rPr>
          <w:i/>
        </w:rPr>
        <w:t xml:space="preserve"> </w:t>
      </w:r>
    </w:p>
    <w:p w:rsidR="00DF0632" w:rsidRDefault="00E039CF">
      <w:pPr>
        <w:numPr>
          <w:ilvl w:val="0"/>
          <w:numId w:val="1"/>
        </w:numPr>
        <w:ind w:right="0" w:firstLine="502"/>
      </w:pPr>
      <w:r>
        <w:rPr>
          <w:i/>
        </w:rPr>
        <w:t xml:space="preserve">Вознаграждение/комиссия – </w:t>
      </w:r>
      <w:r>
        <w:t xml:space="preserve">денежная сумма, уплачиваемая ПРИНЦИПАЛОМ, на основании выставленного </w:t>
      </w:r>
    </w:p>
    <w:p w:rsidR="00DF0632" w:rsidRDefault="00E039CF">
      <w:pPr>
        <w:ind w:left="-5" w:right="0"/>
      </w:pPr>
      <w:r>
        <w:t xml:space="preserve">ГАРАНТОМ Счета, в качестве вознаграждения ГАРАНТУ за оформление документации в рамках </w:t>
      </w:r>
      <w:r w:rsidR="00CE51BD">
        <w:t>продукта «</w:t>
      </w:r>
      <w:r w:rsidR="00B404CA">
        <w:t>Экспресс-гарантия</w:t>
      </w:r>
      <w:r w:rsidR="00CE51BD">
        <w:t>»</w:t>
      </w:r>
      <w:r>
        <w:t xml:space="preserve">. </w:t>
      </w:r>
    </w:p>
    <w:p w:rsidR="00DF0632" w:rsidRDefault="00E039CF">
      <w:pPr>
        <w:numPr>
          <w:ilvl w:val="0"/>
          <w:numId w:val="1"/>
        </w:numPr>
        <w:ind w:right="0" w:firstLine="502"/>
      </w:pPr>
      <w:r>
        <w:rPr>
          <w:i/>
        </w:rPr>
        <w:t xml:space="preserve">Гарантия </w:t>
      </w:r>
      <w:r>
        <w:t>– обязательство ГАРАНТА об уплате денежной суммы Бенефициару в обеспечен</w:t>
      </w:r>
      <w:r w:rsidR="00235E15">
        <w:t>ие исполнения обязательств ПРИН</w:t>
      </w:r>
      <w:r>
        <w:t>Ц</w:t>
      </w:r>
      <w:r w:rsidR="00235E15">
        <w:t>И</w:t>
      </w:r>
      <w:r>
        <w:t xml:space="preserve">ПАЛА по Основному обязательству в соответствии с указанными в ней условиями согласно Заявлению ПРИНЦИПАЛА. </w:t>
      </w:r>
    </w:p>
    <w:p w:rsidR="00DF0632" w:rsidRPr="00BB4E2C" w:rsidRDefault="00E039CF">
      <w:pPr>
        <w:numPr>
          <w:ilvl w:val="0"/>
          <w:numId w:val="1"/>
        </w:numPr>
        <w:ind w:right="0" w:firstLine="502"/>
      </w:pPr>
      <w:r>
        <w:rPr>
          <w:i/>
        </w:rPr>
        <w:t xml:space="preserve">Договор предоставления </w:t>
      </w:r>
      <w:r w:rsidR="00CE51BD">
        <w:rPr>
          <w:i/>
        </w:rPr>
        <w:t>АО «Банк «</w:t>
      </w:r>
      <w:r w:rsidR="00CE51BD" w:rsidRPr="00BB4E2C">
        <w:rPr>
          <w:i/>
        </w:rPr>
        <w:t>Агророс»</w:t>
      </w:r>
      <w:r w:rsidRPr="00BB4E2C">
        <w:rPr>
          <w:i/>
        </w:rPr>
        <w:t xml:space="preserve"> независимых (банковских) гарантий (или Договор) </w:t>
      </w:r>
      <w:r w:rsidRPr="00BB4E2C">
        <w:t xml:space="preserve">- Договор предоставления БАНКОМ Гарантии (Гарантий) в рамках </w:t>
      </w:r>
      <w:r w:rsidR="00CE51BD" w:rsidRPr="00BB4E2C">
        <w:t>продукта «</w:t>
      </w:r>
      <w:r w:rsidR="00B404CA">
        <w:t>Экспресс-гарантия</w:t>
      </w:r>
      <w:r w:rsidR="00CE51BD" w:rsidRPr="00BB4E2C">
        <w:t>»</w:t>
      </w:r>
      <w:r w:rsidRPr="00BB4E2C">
        <w:t xml:space="preserve">, представляющий собой в совокупности настоящие </w:t>
      </w:r>
      <w:r w:rsidR="003A2847">
        <w:t>Условия</w:t>
      </w:r>
      <w:r w:rsidRPr="00BB4E2C">
        <w:t xml:space="preserve">, Заявление ПРИНЦИПАЛА и Уведомление Банка об акцепте Заявления ПРИНЦИПАЛА. </w:t>
      </w:r>
    </w:p>
    <w:p w:rsidR="00DF0632" w:rsidRDefault="00E039CF">
      <w:pPr>
        <w:numPr>
          <w:ilvl w:val="0"/>
          <w:numId w:val="1"/>
        </w:numPr>
        <w:ind w:right="0" w:firstLine="502"/>
      </w:pPr>
      <w:r w:rsidRPr="00BB4E2C">
        <w:rPr>
          <w:i/>
        </w:rPr>
        <w:t xml:space="preserve">Заявление – </w:t>
      </w:r>
      <w:r w:rsidRPr="00BB4E2C">
        <w:t xml:space="preserve">Заявление ПРИНЦИПАЛА на присоединение к Договору предоставления </w:t>
      </w:r>
      <w:r w:rsidR="00CE51BD" w:rsidRPr="00BB4E2C">
        <w:t>АО «Банк «Агророс»</w:t>
      </w:r>
      <w:r w:rsidRPr="00BB4E2C">
        <w:t xml:space="preserve"> независимых (банковских) гарантий в рамках </w:t>
      </w:r>
      <w:r w:rsidR="00CE51BD" w:rsidRPr="00BB4E2C">
        <w:t>продукта «</w:t>
      </w:r>
      <w:r w:rsidR="00B404CA">
        <w:t>Экспресс-гарантия</w:t>
      </w:r>
      <w:r w:rsidR="00CE51BD" w:rsidRPr="00BB4E2C">
        <w:t>»</w:t>
      </w:r>
      <w:r w:rsidRPr="00BB4E2C">
        <w:t xml:space="preserve"> – документ, содержащий идентификационные сведения Бенефициара по Гарантии, обращение ПРИНЦИПАЛА к ГАРАНТУ о присоединении</w:t>
      </w:r>
      <w:r>
        <w:t xml:space="preserve"> к Договору, а также о предоставлении Гарантии или об изменении условий ранее предоставленной ПРИНЦИПАЛУ Гарантии, составленный по форме ГАРАНТА, размещенной в </w:t>
      </w:r>
      <w:r w:rsidR="005A2B89">
        <w:t xml:space="preserve"> сети Интернет на официальном сайте Банка  </w:t>
      </w:r>
      <w:hyperlink r:id="rId8" w:history="1">
        <w:r w:rsidR="005A2B89" w:rsidRPr="00C668A7">
          <w:rPr>
            <w:rStyle w:val="a6"/>
          </w:rPr>
          <w:t>https://www.agroros.ru/</w:t>
        </w:r>
      </w:hyperlink>
      <w:r w:rsidR="005A2B89">
        <w:t xml:space="preserve">  </w:t>
      </w:r>
      <w:r>
        <w:t xml:space="preserve">, переданный ГАРАНТУ в соответствии с настоящими </w:t>
      </w:r>
      <w:r w:rsidR="003A2847">
        <w:t>Условиями</w:t>
      </w:r>
      <w:r>
        <w:t xml:space="preserve">. Заявление должно быть представлено ГАРАНТУ в виде Электронного документа, подписанного Квалифицированной ЭП ПРИНЦИПАЛА, представленного ГАРАНТУ по электронным каналам связи посредством </w:t>
      </w:r>
      <w:r w:rsidR="005A2B89">
        <w:t xml:space="preserve">направления на электронную почту банка  </w:t>
      </w:r>
      <w:hyperlink r:id="rId9" w:history="1">
        <w:r w:rsidR="005A2B89" w:rsidRPr="00C668A7">
          <w:rPr>
            <w:rStyle w:val="a6"/>
            <w:lang w:val="en-US"/>
          </w:rPr>
          <w:t>garantii</w:t>
        </w:r>
        <w:r w:rsidR="005A2B89" w:rsidRPr="00CB02FD">
          <w:rPr>
            <w:rStyle w:val="a6"/>
          </w:rPr>
          <w:t>@</w:t>
        </w:r>
        <w:r w:rsidR="005A2B89" w:rsidRPr="00C668A7">
          <w:rPr>
            <w:rStyle w:val="a6"/>
            <w:lang w:val="en-US"/>
          </w:rPr>
          <w:t>agroros</w:t>
        </w:r>
        <w:r w:rsidR="005A2B89" w:rsidRPr="00CB02FD">
          <w:rPr>
            <w:rStyle w:val="a6"/>
          </w:rPr>
          <w:t>.</w:t>
        </w:r>
        <w:r w:rsidR="005A2B89" w:rsidRPr="00C668A7">
          <w:rPr>
            <w:rStyle w:val="a6"/>
            <w:lang w:val="en-US"/>
          </w:rPr>
          <w:t>ru</w:t>
        </w:r>
      </w:hyperlink>
      <w:r>
        <w:t xml:space="preserve">.  </w:t>
      </w:r>
    </w:p>
    <w:p w:rsidR="00DF0632" w:rsidRDefault="00E039CF">
      <w:pPr>
        <w:numPr>
          <w:ilvl w:val="0"/>
          <w:numId w:val="1"/>
        </w:numPr>
        <w:ind w:right="0" w:firstLine="502"/>
      </w:pPr>
      <w:r>
        <w:rPr>
          <w:i/>
        </w:rPr>
        <w:t>Идентификация -</w:t>
      </w:r>
      <w:r>
        <w:t xml:space="preserve"> совокупность мероприятий по установлению сведений о ПРИНЦИПАЛЕ, его представителях, выгодоприобретателях и бенефициарных владельцах и подтверждению достоверности этих сведений с использованием оригиналов документов и (или) надлежащим образом заверенных </w:t>
      </w:r>
      <w:r w:rsidR="003A2847">
        <w:t>копий и</w:t>
      </w:r>
      <w:r>
        <w:t xml:space="preserve"> (или) государственных и иных информационных систем. </w:t>
      </w:r>
    </w:p>
    <w:p w:rsidR="00DF0632" w:rsidRDefault="00E039CF">
      <w:pPr>
        <w:numPr>
          <w:ilvl w:val="0"/>
          <w:numId w:val="1"/>
        </w:numPr>
        <w:ind w:right="0" w:firstLine="502"/>
      </w:pPr>
      <w:r>
        <w:rPr>
          <w:i/>
        </w:rPr>
        <w:t xml:space="preserve">Основное обязательство – </w:t>
      </w:r>
      <w:r>
        <w:t xml:space="preserve">обязательство ПРИНЦИПАЛА перед указанным им третьим лицом (Бенефициаром) в рамках заключаемого/заключенного между ними договора/контракта, либо обеспечение заявки ПРИНЦИПАЛА на участие в закупке в сфере закупок товаров, работ и услуг для обеспечения государственных, муниципальных и иных нужд, обеспечиваемое Гарантией, </w:t>
      </w:r>
    </w:p>
    <w:p w:rsidR="00DF0632" w:rsidRPr="00BB4E2C" w:rsidRDefault="00E039CF">
      <w:pPr>
        <w:numPr>
          <w:ilvl w:val="0"/>
          <w:numId w:val="1"/>
        </w:numPr>
        <w:ind w:right="0" w:firstLine="502"/>
      </w:pPr>
      <w:r>
        <w:rPr>
          <w:i/>
        </w:rPr>
        <w:lastRenderedPageBreak/>
        <w:t xml:space="preserve">Пени за </w:t>
      </w:r>
      <w:r w:rsidRPr="00BB4E2C">
        <w:rPr>
          <w:i/>
        </w:rPr>
        <w:t xml:space="preserve">просрочку платежа – </w:t>
      </w:r>
      <w:r w:rsidRPr="00BB4E2C">
        <w:t xml:space="preserve">пени, уплачиваемые ПРИНЦИПАЛОМ в соответствии с п. 2.13 </w:t>
      </w:r>
      <w:r w:rsidR="003A2847">
        <w:t>Условий</w:t>
      </w:r>
      <w:r w:rsidR="003A2847" w:rsidRPr="00BB4E2C">
        <w:t xml:space="preserve"> </w:t>
      </w:r>
      <w:r w:rsidRPr="00BB4E2C">
        <w:t>в случае неисполнения им своих обязательств по возмещению уплаченной ГАРАНТОМ Бенефициару суммы, указанной в Регрессном требовании.</w:t>
      </w:r>
      <w:r w:rsidRPr="00BB4E2C">
        <w:rPr>
          <w:sz w:val="22"/>
        </w:rPr>
        <w:t xml:space="preserve"> </w:t>
      </w:r>
    </w:p>
    <w:p w:rsidR="00DF0632" w:rsidRPr="00BB4E2C" w:rsidRDefault="00E039CF">
      <w:pPr>
        <w:numPr>
          <w:ilvl w:val="0"/>
          <w:numId w:val="1"/>
        </w:numPr>
        <w:ind w:right="0" w:firstLine="502"/>
      </w:pPr>
      <w:r w:rsidRPr="00BB4E2C">
        <w:rPr>
          <w:i/>
        </w:rPr>
        <w:t>ПРИНЦИПАЛ -</w:t>
      </w:r>
      <w:r w:rsidRPr="00BB4E2C">
        <w:rPr>
          <w:sz w:val="22"/>
        </w:rPr>
        <w:t xml:space="preserve"> </w:t>
      </w:r>
      <w:r w:rsidRPr="00BB4E2C">
        <w:t>юридическое лицо</w:t>
      </w:r>
      <w:r w:rsidR="00C60CF8">
        <w:t xml:space="preserve"> (</w:t>
      </w:r>
      <w:r w:rsidR="00235E15">
        <w:t>или индивидуальный</w:t>
      </w:r>
      <w:r w:rsidR="00C60CF8">
        <w:t xml:space="preserve"> предприниматель)</w:t>
      </w:r>
      <w:r w:rsidRPr="00BB4E2C">
        <w:t>,  являющ</w:t>
      </w:r>
      <w:r w:rsidR="00124AEF" w:rsidRPr="00BB4E2C">
        <w:t>е</w:t>
      </w:r>
      <w:r w:rsidRPr="00BB4E2C">
        <w:t>еся резидент</w:t>
      </w:r>
      <w:r w:rsidR="00124AEF" w:rsidRPr="00BB4E2C">
        <w:t>о</w:t>
      </w:r>
      <w:r w:rsidRPr="00BB4E2C">
        <w:t>м Российской Федерации, изъявивш</w:t>
      </w:r>
      <w:r w:rsidR="00124AEF" w:rsidRPr="00BB4E2C">
        <w:t>е</w:t>
      </w:r>
      <w:r w:rsidRPr="00BB4E2C">
        <w:t>е желание на получение у ГАРАНТА Гарантии в обеспечение исполнения основного обязательства перед указанным им третьим лицом (Бенефициаром), и принимающ</w:t>
      </w:r>
      <w:r w:rsidR="00124AEF" w:rsidRPr="00BB4E2C">
        <w:t>ее</w:t>
      </w:r>
      <w:r w:rsidRPr="00BB4E2C">
        <w:t xml:space="preserve"> утвержденные ГАРАНТОМ </w:t>
      </w:r>
      <w:r w:rsidR="00D619AD">
        <w:t>У</w:t>
      </w:r>
      <w:r w:rsidRPr="00BB4E2C">
        <w:t>словия в целом без каких-либо оговорок.</w:t>
      </w:r>
      <w:r w:rsidRPr="00BB4E2C">
        <w:rPr>
          <w:sz w:val="22"/>
        </w:rPr>
        <w:t xml:space="preserve"> </w:t>
      </w:r>
    </w:p>
    <w:p w:rsidR="00DF0632" w:rsidRDefault="00E039CF">
      <w:pPr>
        <w:numPr>
          <w:ilvl w:val="0"/>
          <w:numId w:val="1"/>
        </w:numPr>
        <w:ind w:right="0" w:firstLine="502"/>
      </w:pPr>
      <w:r w:rsidRPr="00BB4E2C">
        <w:rPr>
          <w:i/>
        </w:rPr>
        <w:t>Рабочие дни</w:t>
      </w:r>
      <w:r w:rsidRPr="00BB4E2C">
        <w:t xml:space="preserve"> – календарные дни с понедельника по пятницу включительно, если они не являются выходными или нерабочими праздничными днями в соответствии с федеральными законами и</w:t>
      </w:r>
      <w:r>
        <w:t xml:space="preserve"> решениями Правительства Российской Федерации, а также календарные дни - суббота и воскресенье, если указанными федеральными </w:t>
      </w:r>
      <w:r w:rsidR="0020032D">
        <w:t>законами и</w:t>
      </w:r>
      <w:r>
        <w:t xml:space="preserve"> решениями Правительства Российской Федерации они объявлены рабочими днями. </w:t>
      </w:r>
    </w:p>
    <w:p w:rsidR="00DF0632" w:rsidRDefault="00E039CF">
      <w:pPr>
        <w:numPr>
          <w:ilvl w:val="0"/>
          <w:numId w:val="1"/>
        </w:numPr>
        <w:ind w:right="0" w:firstLine="502"/>
      </w:pPr>
      <w:r>
        <w:rPr>
          <w:i/>
        </w:rPr>
        <w:t xml:space="preserve">Реестр независимых гарантий </w:t>
      </w:r>
      <w:r>
        <w:t xml:space="preserve">-  реестры независимых  (здесь и далее по тексту </w:t>
      </w:r>
      <w:r w:rsidR="003A2847">
        <w:t>Условий</w:t>
      </w:r>
      <w:r>
        <w:t xml:space="preserve"> под независимой гарантией понимается, в том числе банковская гарантия) гарантий в единой информационной системе в сфере закупок, используемых для целей Постановления Правительства РФ от 01.07.2016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r w:rsidR="00033E5F" w:rsidRPr="00033E5F">
        <w:t xml:space="preserve"> </w:t>
      </w:r>
      <w:r w:rsidR="00033E5F" w:rsidRPr="00BB4E2C">
        <w:t>Федерального закона от 21.07.2007 № 185-ФЗ «О Фонде содействия реформированию жилищно-коммунального хозяйства»</w:t>
      </w:r>
      <w:r w:rsidR="00033E5F">
        <w:t>,</w:t>
      </w:r>
      <w:r>
        <w:t xml:space="preserve"> Федерального закона от 18.07.2011 N 223-ФЗ «О закупках товаров, работ, услуг отдельными видами юридических лиц»,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№44-ФЗ), а также закрытый реестр независимых гарантий, используемых в целях Закона №44-ФЗ при осуществлении закупок товаров, работ, услуг, необходимых для обеспечения федеральных нужд, если сведения о таких нуждах составляют государственную тайну. </w:t>
      </w:r>
    </w:p>
    <w:p w:rsidR="00DF0632" w:rsidRDefault="00E039CF">
      <w:pPr>
        <w:numPr>
          <w:ilvl w:val="0"/>
          <w:numId w:val="1"/>
        </w:numPr>
        <w:ind w:right="0" w:firstLine="502"/>
      </w:pPr>
      <w:r>
        <w:rPr>
          <w:i/>
        </w:rPr>
        <w:t xml:space="preserve">Регрессное требование </w:t>
      </w:r>
      <w:r>
        <w:t>– документ, оформленный ГАРАНТОМ на бумажном носителе и/или в форме электронного документа, содержащий требование ГАРАНТА к ПРИНЦИПАЛУ о возврате денежной суммы, уплаченной ГАРАНТОМ Бенефициару по требованию Бенефициара по Гарантии и в соответствии с Договором.</w:t>
      </w:r>
      <w:r>
        <w:rPr>
          <w:i/>
        </w:rPr>
        <w:t xml:space="preserve"> </w:t>
      </w:r>
    </w:p>
    <w:p w:rsidR="00DF0632" w:rsidRDefault="00E039CF">
      <w:pPr>
        <w:numPr>
          <w:ilvl w:val="0"/>
          <w:numId w:val="1"/>
        </w:numPr>
        <w:ind w:right="0" w:firstLine="502"/>
      </w:pPr>
      <w:r>
        <w:rPr>
          <w:i/>
        </w:rPr>
        <w:t xml:space="preserve">СТОРОНА – </w:t>
      </w:r>
      <w:r>
        <w:t xml:space="preserve">БАНК/ГАРАНТ или ПРИНЦИПАЛ соответственно. </w:t>
      </w:r>
    </w:p>
    <w:p w:rsidR="00DF0632" w:rsidRDefault="00E039CF">
      <w:pPr>
        <w:numPr>
          <w:ilvl w:val="0"/>
          <w:numId w:val="1"/>
        </w:numPr>
        <w:ind w:right="0" w:firstLine="502"/>
      </w:pPr>
      <w:r>
        <w:rPr>
          <w:i/>
        </w:rPr>
        <w:t xml:space="preserve">СТОРОНЫ – </w:t>
      </w:r>
      <w:r>
        <w:t xml:space="preserve">БАНК/ГАРАНТ и ПРИНЦИПАЛ при совместном упоминании. </w:t>
      </w:r>
    </w:p>
    <w:p w:rsidR="00DF0632" w:rsidRDefault="00E039CF">
      <w:pPr>
        <w:numPr>
          <w:ilvl w:val="0"/>
          <w:numId w:val="1"/>
        </w:numPr>
        <w:ind w:right="0" w:firstLine="502"/>
      </w:pPr>
      <w:r>
        <w:rPr>
          <w:i/>
        </w:rPr>
        <w:t>Счет</w:t>
      </w:r>
      <w:r>
        <w:t xml:space="preserve"> – документ, содержащий размер и реквизиты для оплаты Вознаграждения, а </w:t>
      </w:r>
      <w:r w:rsidR="0020032D">
        <w:t>также</w:t>
      </w:r>
      <w:r>
        <w:t xml:space="preserve"> срок оплаты Вознаграждения в соответствии с условиями Договора, представляемый ГАРАНТОМ ПРИНЦИПАЛУ. </w:t>
      </w:r>
    </w:p>
    <w:p w:rsidR="00DF0632" w:rsidRPr="00BB4E2C" w:rsidRDefault="00E039CF">
      <w:pPr>
        <w:numPr>
          <w:ilvl w:val="0"/>
          <w:numId w:val="1"/>
        </w:numPr>
        <w:ind w:right="0" w:firstLine="502"/>
      </w:pPr>
      <w:r w:rsidRPr="00BB4E2C">
        <w:rPr>
          <w:i/>
        </w:rPr>
        <w:t xml:space="preserve">Уведомление об акцепте Заявления </w:t>
      </w:r>
      <w:r w:rsidRPr="00BB4E2C">
        <w:t xml:space="preserve">– уведомление ГАРАНТА об акцепте Заявления ПРИНЦИПАЛА на присоединение к </w:t>
      </w:r>
      <w:r w:rsidR="0020032D">
        <w:t>Условиям</w:t>
      </w:r>
      <w:r w:rsidR="0020032D" w:rsidRPr="00BB4E2C">
        <w:t xml:space="preserve"> </w:t>
      </w:r>
      <w:r w:rsidRPr="00BB4E2C">
        <w:t xml:space="preserve">и присвоении уникального идентификатора договора (сделки) (УИд). </w:t>
      </w:r>
    </w:p>
    <w:p w:rsidR="00DF0632" w:rsidRPr="00BB4E2C" w:rsidRDefault="00E039CF">
      <w:pPr>
        <w:numPr>
          <w:ilvl w:val="0"/>
          <w:numId w:val="1"/>
        </w:numPr>
        <w:ind w:right="0" w:firstLine="502"/>
      </w:pPr>
      <w:r w:rsidRPr="00BB4E2C">
        <w:rPr>
          <w:i/>
        </w:rPr>
        <w:t>Уникальный идентификатор договора (сделки) (или УИд)</w:t>
      </w:r>
      <w:r w:rsidRPr="00BB4E2C">
        <w:t xml:space="preserve"> </w:t>
      </w:r>
      <w:proofErr w:type="gramStart"/>
      <w:r w:rsidRPr="00BB4E2C">
        <w:t>–и</w:t>
      </w:r>
      <w:proofErr w:type="gramEnd"/>
      <w:r w:rsidRPr="00BB4E2C">
        <w:t xml:space="preserve">дентификатор, присваиваемый ГАРАНТОМ вследствие совершения сделки в соответствии с положениями Федерального закона от 30.12.2004 № 218-ФЗ «О кредитных историях». </w:t>
      </w:r>
    </w:p>
    <w:p w:rsidR="00DF0632" w:rsidRDefault="00E039CF">
      <w:pPr>
        <w:numPr>
          <w:ilvl w:val="0"/>
          <w:numId w:val="1"/>
        </w:numPr>
        <w:ind w:right="0" w:firstLine="502"/>
      </w:pPr>
      <w:r>
        <w:rPr>
          <w:i/>
        </w:rPr>
        <w:t>Усиленная квалифицированная электронная подпись (</w:t>
      </w:r>
      <w:r>
        <w:t>или</w:t>
      </w:r>
      <w:r>
        <w:rPr>
          <w:i/>
        </w:rPr>
        <w:t xml:space="preserve"> Квалифицированная ЭП)</w:t>
      </w:r>
      <w:r>
        <w:t xml:space="preserve"> – электронная подпись, ключ проверки которой указан в сертификате ЭП, выданным аккредитованным Удостоверяющим центром и созданная средствами ЭП, имеющим подтверждение соответствия требованиям, установленным в соответствии с Федеральным законом от 06.04.2011 N 63-ФЗ «Об электронной подписи». </w:t>
      </w:r>
    </w:p>
    <w:p w:rsidR="003936FA" w:rsidRDefault="00E039CF" w:rsidP="003936FA">
      <w:pPr>
        <w:numPr>
          <w:ilvl w:val="0"/>
          <w:numId w:val="1"/>
        </w:numPr>
        <w:ind w:right="0" w:firstLine="502"/>
      </w:pPr>
      <w:r>
        <w:rPr>
          <w:i/>
        </w:rPr>
        <w:t>Электронная подпись</w:t>
      </w:r>
      <w:r>
        <w:t xml:space="preserve">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sidR="003936FA">
        <w:rPr>
          <w:sz w:val="22"/>
        </w:rPr>
        <w:t xml:space="preserve"> </w:t>
      </w:r>
    </w:p>
    <w:p w:rsidR="00DF0632" w:rsidRDefault="00E039CF">
      <w:pPr>
        <w:numPr>
          <w:ilvl w:val="0"/>
          <w:numId w:val="1"/>
        </w:numPr>
        <w:spacing w:after="0" w:line="259" w:lineRule="auto"/>
        <w:ind w:right="0" w:firstLine="502"/>
      </w:pPr>
      <w:r>
        <w:rPr>
          <w:i/>
        </w:rPr>
        <w:t xml:space="preserve">Электронный документ </w:t>
      </w:r>
      <w:r>
        <w:t xml:space="preserve">– документ, информация в котором представлена в электронно-цифровой форме, </w:t>
      </w:r>
    </w:p>
    <w:p w:rsidR="00DF0632" w:rsidRDefault="00E039CF">
      <w:pPr>
        <w:ind w:left="-5" w:right="0"/>
      </w:pPr>
      <w:r>
        <w:t xml:space="preserve">подписанный посредством Квалифицированной ЭП. </w:t>
      </w:r>
    </w:p>
    <w:p w:rsidR="00DF0632" w:rsidRDefault="00E039CF">
      <w:pPr>
        <w:spacing w:after="234" w:line="259" w:lineRule="auto"/>
        <w:ind w:left="567" w:right="0" w:firstLine="0"/>
        <w:jc w:val="left"/>
      </w:pPr>
      <w:r>
        <w:rPr>
          <w:i/>
        </w:rPr>
        <w:t xml:space="preserve"> </w:t>
      </w:r>
    </w:p>
    <w:p w:rsidR="00DF0632" w:rsidRDefault="00E039CF">
      <w:pPr>
        <w:pStyle w:val="1"/>
        <w:spacing w:after="23"/>
        <w:ind w:left="2523" w:right="0" w:hanging="360"/>
        <w:jc w:val="left"/>
      </w:pPr>
      <w:r>
        <w:t>ОБЩИЕ УСЛОВИЯ И ПОРЯДОК ЗАКЛЮЧЕНИЯ ДОГОВОРА</w:t>
      </w:r>
      <w:r>
        <w:rPr>
          <w:b w:val="0"/>
        </w:rPr>
        <w:t xml:space="preserve"> </w:t>
      </w:r>
    </w:p>
    <w:p w:rsidR="00DF0632" w:rsidRDefault="00E039CF">
      <w:pPr>
        <w:ind w:left="-5" w:right="0"/>
      </w:pPr>
      <w:r>
        <w:rPr>
          <w:b/>
        </w:rPr>
        <w:t xml:space="preserve">1.1. </w:t>
      </w:r>
      <w:r>
        <w:t xml:space="preserve">Настоящие </w:t>
      </w:r>
      <w:r w:rsidR="0020032D">
        <w:t xml:space="preserve">Условия </w:t>
      </w:r>
      <w:r>
        <w:t xml:space="preserve">определяют стандартные условия и порядок заключения ГАРАНТОМ с ПРИНЦИПАЛОМ Договора, предоставления ГАРАНТОМ Гарантии и регулируют отношения, возникающие в связи с этим между СТОРОНАМИ.  </w:t>
      </w:r>
    </w:p>
    <w:p w:rsidR="00DF0632" w:rsidRDefault="00E039CF">
      <w:pPr>
        <w:ind w:left="-15" w:right="0" w:firstLine="708"/>
      </w:pPr>
      <w:r>
        <w:t xml:space="preserve">Настоящие </w:t>
      </w:r>
      <w:r w:rsidR="0020032D">
        <w:t xml:space="preserve">Условия </w:t>
      </w:r>
      <w:r>
        <w:t xml:space="preserve">являются типовыми для всех ПРИНЦИПАЛОВ и определяют положения Договора, заключаемого ГАРАНТОМ с ПРИНЦИПАЛОМ. </w:t>
      </w:r>
    </w:p>
    <w:p w:rsidR="00DF0632" w:rsidRDefault="00E039CF">
      <w:pPr>
        <w:ind w:left="-15" w:right="0" w:firstLine="708"/>
      </w:pPr>
      <w:r>
        <w:t xml:space="preserve">Заключение Договора возможно только с ПРИНЦИПАЛОМ, прошедшим процедуру Идентификации и предоставившим в БАНК Анкету и документы, подтверждающие указанные в Анкете сведения. </w:t>
      </w:r>
    </w:p>
    <w:p w:rsidR="00DF0632" w:rsidRDefault="00E039CF">
      <w:pPr>
        <w:ind w:left="-15" w:right="0" w:firstLine="708"/>
      </w:pPr>
      <w:r>
        <w:t xml:space="preserve">Заключение Договора осуществляется путем присоединения ПРИНЦИПАЛА к </w:t>
      </w:r>
      <w:r w:rsidR="0020032D">
        <w:t xml:space="preserve">Условиям </w:t>
      </w:r>
      <w:r>
        <w:t>в целом в соответствии со статьей 428 Гражданского кодекса Российской Федерации и производится путем передачи ПРИНЦИПАЛОМ в БАНК Заявления и акцептом (принятием) БАНКОМ этого Заявления в порядке, установленном настоящим разделом</w:t>
      </w:r>
      <w:r w:rsidR="0020032D">
        <w:t xml:space="preserve"> Условий</w:t>
      </w:r>
      <w:r>
        <w:t xml:space="preserve">.  </w:t>
      </w:r>
    </w:p>
    <w:p w:rsidR="00DF0632" w:rsidRDefault="00E039CF">
      <w:pPr>
        <w:ind w:left="-5" w:right="0"/>
      </w:pPr>
      <w:r>
        <w:rPr>
          <w:b/>
        </w:rPr>
        <w:t xml:space="preserve">1.2. </w:t>
      </w:r>
      <w:r w:rsidRPr="003563D7">
        <w:t xml:space="preserve">ПРИНЦИПАЛ </w:t>
      </w:r>
      <w:r>
        <w:t xml:space="preserve">направляет ГАРАНТУ Заявление в виде Электронного документа. Заявление подписывается Квалифицированной ЭП ПРИНЦИПАЛА,  и направляется ПРИНЦИПАЛОМ ГАРАНТУ посредством </w:t>
      </w:r>
      <w:r w:rsidR="00150AB4">
        <w:t xml:space="preserve">направления на электронную </w:t>
      </w:r>
      <w:proofErr w:type="gramStart"/>
      <w:r w:rsidR="00150AB4">
        <w:t>почту</w:t>
      </w:r>
      <w:proofErr w:type="gramEnd"/>
      <w:r w:rsidR="00150AB4">
        <w:t xml:space="preserve"> банка  </w:t>
      </w:r>
      <w:hyperlink r:id="rId10" w:history="1">
        <w:r w:rsidR="00150AB4" w:rsidRPr="00C668A7">
          <w:rPr>
            <w:rStyle w:val="a6"/>
            <w:lang w:val="en-US"/>
          </w:rPr>
          <w:t>garantii</w:t>
        </w:r>
        <w:r w:rsidR="00150AB4" w:rsidRPr="00CB02FD">
          <w:rPr>
            <w:rStyle w:val="a6"/>
          </w:rPr>
          <w:t>@</w:t>
        </w:r>
        <w:r w:rsidR="00150AB4" w:rsidRPr="00C668A7">
          <w:rPr>
            <w:rStyle w:val="a6"/>
            <w:lang w:val="en-US"/>
          </w:rPr>
          <w:t>agroros</w:t>
        </w:r>
        <w:r w:rsidR="00150AB4" w:rsidRPr="00CB02FD">
          <w:rPr>
            <w:rStyle w:val="a6"/>
          </w:rPr>
          <w:t>.</w:t>
        </w:r>
        <w:r w:rsidR="00150AB4" w:rsidRPr="00C668A7">
          <w:rPr>
            <w:rStyle w:val="a6"/>
            <w:lang w:val="en-US"/>
          </w:rPr>
          <w:t>ru</w:t>
        </w:r>
      </w:hyperlink>
      <w:r>
        <w:t xml:space="preserve">. Фактом, свидетельствующем о принятии БАНКОМ Заявления, является направление ГАРАНТОМ Счета в адрес ПРИНЦИПАЛА, при этом БАНК дополнительно не уведомляет ПРИНЦИПАЛА о </w:t>
      </w:r>
      <w:r>
        <w:lastRenderedPageBreak/>
        <w:t>своем положительном или отрицательном решении.</w:t>
      </w:r>
      <w:r>
        <w:rPr>
          <w:b/>
        </w:rPr>
        <w:t xml:space="preserve"> </w:t>
      </w:r>
      <w:r>
        <w:t xml:space="preserve">Передача ПРИНЦИПАЛОМ в БАНК Заявления и направление ПРИНЦИПАЛУ Счета не означает акцепта БАНКОМ Заявления. </w:t>
      </w:r>
    </w:p>
    <w:p w:rsidR="00DF0632" w:rsidRPr="00BB4E2C" w:rsidRDefault="00235E15">
      <w:pPr>
        <w:ind w:left="-5" w:right="0"/>
      </w:pPr>
      <w:r>
        <w:rPr>
          <w:b/>
        </w:rPr>
        <w:t>1.3</w:t>
      </w:r>
      <w:r w:rsidR="00E039CF">
        <w:rPr>
          <w:b/>
        </w:rPr>
        <w:t xml:space="preserve">. </w:t>
      </w:r>
      <w:r w:rsidR="00E039CF">
        <w:t xml:space="preserve">Договор считается заключенным между ГАРАНТОМ и ПРИНЦИПАЛОМ и вступает в силу </w:t>
      </w:r>
      <w:proofErr w:type="gramStart"/>
      <w:r w:rsidR="00E039CF">
        <w:t>с даты акцепта</w:t>
      </w:r>
      <w:proofErr w:type="gramEnd"/>
      <w:r w:rsidR="00E039CF">
        <w:t xml:space="preserve"> БАНКОМ Заявления ПРИНЦИПАЛА. При этом датой акцепта БАНКОМ Заявления ПРИНЦИПАЛА является дата, указанная в </w:t>
      </w:r>
      <w:r w:rsidR="00E039CF" w:rsidRPr="00BB4E2C">
        <w:t>Уведомлении об акцепте Заявления как дата заключения Договора. Уведомление об акцепте Заявление подписывается Квалифицированной ЭП уполномоченного лица БАНКА и направляется БАНКОМ одним из способов, предусмотренных разделом 8</w:t>
      </w:r>
      <w:r w:rsidR="0020032D">
        <w:t xml:space="preserve"> Условий</w:t>
      </w:r>
      <w:r w:rsidR="00E039CF" w:rsidRPr="00BB4E2C">
        <w:t xml:space="preserve">. </w:t>
      </w:r>
    </w:p>
    <w:p w:rsidR="00DF0632" w:rsidRPr="00BB4E2C" w:rsidRDefault="00E039CF">
      <w:pPr>
        <w:ind w:left="-15" w:right="0" w:firstLine="708"/>
      </w:pPr>
      <w:r w:rsidRPr="00BB4E2C">
        <w:t xml:space="preserve">В момент заключения Договора, Договору присваивается номер, соответствующий номеру Заявления ПРИНЦИПАЛА на заключение Договора. </w:t>
      </w:r>
    </w:p>
    <w:p w:rsidR="00DF0632" w:rsidRPr="00BB4E2C" w:rsidRDefault="00E039CF">
      <w:pPr>
        <w:ind w:left="-15" w:right="0" w:firstLine="708"/>
      </w:pPr>
      <w:r w:rsidRPr="00BB4E2C">
        <w:t xml:space="preserve">Заявление, Уведомление об акцепте Заявление и </w:t>
      </w:r>
      <w:r w:rsidR="00C41416" w:rsidRPr="00BB4E2C">
        <w:t>Счет являются</w:t>
      </w:r>
      <w:r w:rsidRPr="00BB4E2C">
        <w:t xml:space="preserve"> неотъемлемыми частями Договора с момента его заключения. </w:t>
      </w:r>
    </w:p>
    <w:p w:rsidR="00DF0632" w:rsidRDefault="00E039CF">
      <w:pPr>
        <w:ind w:left="-15" w:right="0" w:firstLine="708"/>
      </w:pPr>
      <w:r w:rsidRPr="00BB4E2C">
        <w:t>Договор, заключенный посредством</w:t>
      </w:r>
      <w:r>
        <w:t xml:space="preserve"> обмена Электронными документами, </w:t>
      </w:r>
      <w:r w:rsidRPr="003563D7">
        <w:t xml:space="preserve">направляемыми </w:t>
      </w:r>
      <w:r w:rsidR="00B85061">
        <w:t xml:space="preserve">в адрес  Банка - на электронную </w:t>
      </w:r>
      <w:r w:rsidR="003C5B9C">
        <w:t>почту,</w:t>
      </w:r>
      <w:r w:rsidR="00B85061">
        <w:t xml:space="preserve"> банка  </w:t>
      </w:r>
      <w:hyperlink r:id="rId11" w:history="1">
        <w:r w:rsidR="00B85061" w:rsidRPr="00C668A7">
          <w:rPr>
            <w:rStyle w:val="a6"/>
            <w:lang w:val="en-US"/>
          </w:rPr>
          <w:t>garantii</w:t>
        </w:r>
        <w:r w:rsidR="00B85061" w:rsidRPr="00CB02FD">
          <w:rPr>
            <w:rStyle w:val="a6"/>
          </w:rPr>
          <w:t>@</w:t>
        </w:r>
        <w:r w:rsidR="00B85061" w:rsidRPr="00C668A7">
          <w:rPr>
            <w:rStyle w:val="a6"/>
            <w:lang w:val="en-US"/>
          </w:rPr>
          <w:t>agroros</w:t>
        </w:r>
        <w:r w:rsidR="00B85061" w:rsidRPr="00CB02FD">
          <w:rPr>
            <w:rStyle w:val="a6"/>
          </w:rPr>
          <w:t>.</w:t>
        </w:r>
        <w:r w:rsidR="00B85061" w:rsidRPr="00C668A7">
          <w:rPr>
            <w:rStyle w:val="a6"/>
            <w:lang w:val="en-US"/>
          </w:rPr>
          <w:t>ru</w:t>
        </w:r>
      </w:hyperlink>
      <w:r w:rsidR="00B85061">
        <w:t>, в адрес Принципала - на электронную почту Принципала, указанную Принципалом в Заявлении</w:t>
      </w:r>
      <w:r w:rsidR="009C4276">
        <w:t xml:space="preserve">,   </w:t>
      </w:r>
      <w:r>
        <w:t xml:space="preserve">признается равнозначным договору, заключаемому на бумажном носителе, подписанному собственноручными подписями СТОРОН (в том числе, с использованием печати, если согласно законодательству Российской Федерации  или обычаям Договор должен быть заверен печатью). </w:t>
      </w:r>
    </w:p>
    <w:p w:rsidR="00DF0632" w:rsidRDefault="00235E15">
      <w:pPr>
        <w:ind w:left="-5" w:right="0"/>
      </w:pPr>
      <w:r>
        <w:rPr>
          <w:b/>
        </w:rPr>
        <w:t>1.4</w:t>
      </w:r>
      <w:r w:rsidR="00E039CF">
        <w:rPr>
          <w:b/>
        </w:rPr>
        <w:t xml:space="preserve">. </w:t>
      </w:r>
      <w:r w:rsidR="00E039CF">
        <w:t xml:space="preserve">СТОРОНЫ определили, что ответственность за достоверность параметров Гарантии и иной информации, указанных ПРИНЦИПАЛОМ в Заявлении, в том числе ответственность за размещение сведений о Гарантии по указанию ПРИНЦИПАЛА в Реестре независимых гарантий, а также соответствие условий Гарантии условиям обеспечиваемого Гарантией Основного обязательства ПРИНЦИПАЛА, иных документов, возлагается на ПРИНЦИПАЛА.  </w:t>
      </w:r>
    </w:p>
    <w:p w:rsidR="00DF0632" w:rsidRDefault="00235E15">
      <w:pPr>
        <w:ind w:left="-5" w:right="0"/>
      </w:pPr>
      <w:r>
        <w:rPr>
          <w:b/>
        </w:rPr>
        <w:t>1.4</w:t>
      </w:r>
      <w:r w:rsidR="00E039CF">
        <w:rPr>
          <w:b/>
        </w:rPr>
        <w:t xml:space="preserve">.1. </w:t>
      </w:r>
      <w:r w:rsidR="00E039CF">
        <w:t xml:space="preserve">До момента выпуска БАНКОМ Гарантии, ПРИНЦИПАЛ имеет право запросить  у ГАРАНТА внесение изменений в текст и условия Гарантии посредством </w:t>
      </w:r>
      <w:r w:rsidR="00EF24EA">
        <w:t xml:space="preserve">направления запроса  на электронную </w:t>
      </w:r>
      <w:r w:rsidR="003C5B9C">
        <w:t>почту,</w:t>
      </w:r>
      <w:r w:rsidR="00EF24EA">
        <w:t xml:space="preserve"> банка  </w:t>
      </w:r>
      <w:hyperlink r:id="rId12" w:history="1">
        <w:r w:rsidR="00EF24EA" w:rsidRPr="00C668A7">
          <w:rPr>
            <w:rStyle w:val="a6"/>
            <w:lang w:val="en-US"/>
          </w:rPr>
          <w:t>garantii</w:t>
        </w:r>
        <w:r w:rsidR="00EF24EA" w:rsidRPr="00CB02FD">
          <w:rPr>
            <w:rStyle w:val="a6"/>
          </w:rPr>
          <w:t>@</w:t>
        </w:r>
        <w:r w:rsidR="00EF24EA" w:rsidRPr="00C668A7">
          <w:rPr>
            <w:rStyle w:val="a6"/>
            <w:lang w:val="en-US"/>
          </w:rPr>
          <w:t>agroros</w:t>
        </w:r>
        <w:r w:rsidR="00EF24EA" w:rsidRPr="00CB02FD">
          <w:rPr>
            <w:rStyle w:val="a6"/>
          </w:rPr>
          <w:t>.</w:t>
        </w:r>
        <w:r w:rsidR="00EF24EA" w:rsidRPr="00C668A7">
          <w:rPr>
            <w:rStyle w:val="a6"/>
            <w:lang w:val="en-US"/>
          </w:rPr>
          <w:t>ru</w:t>
        </w:r>
      </w:hyperlink>
      <w:r w:rsidR="00E039CF">
        <w:t xml:space="preserve">, а также обязуется согласовать текст и условия Гарантии с Бенефициаром.  </w:t>
      </w:r>
    </w:p>
    <w:p w:rsidR="00DF0632" w:rsidRDefault="00235E15">
      <w:pPr>
        <w:ind w:left="-5" w:right="0"/>
      </w:pPr>
      <w:r>
        <w:rPr>
          <w:b/>
        </w:rPr>
        <w:t>1.4</w:t>
      </w:r>
      <w:r w:rsidR="00E039CF">
        <w:rPr>
          <w:b/>
        </w:rPr>
        <w:t>.2.</w:t>
      </w:r>
      <w:r w:rsidR="00E039CF">
        <w:t xml:space="preserve"> ГАРАНТ не несет ответственности перед ПРИНЦИПАЛОМ за выпуск Гарантии, текст и условия которой не соответствуют требованиям Бенефициара, в том числе  ГАРАНТ не несет ответственность перед ПРИНЦИПАЛОМ за убытки, причиненные последнему вследствие отказа Бенефициара принять выданную БАНКОМ Гарантию по причине не соответствия текста и условий Гарантии условиям обеспечиваемого Гарантией Основного обязательства ПРИНЦИПАЛА, иных документов</w:t>
      </w:r>
      <w:r w:rsidR="00E039CF">
        <w:rPr>
          <w:rFonts w:ascii="Calibri" w:eastAsia="Calibri" w:hAnsi="Calibri" w:cs="Calibri"/>
          <w:sz w:val="16"/>
        </w:rPr>
        <w:t>.</w:t>
      </w:r>
      <w:r w:rsidR="00E039CF">
        <w:t xml:space="preserve"> </w:t>
      </w:r>
    </w:p>
    <w:p w:rsidR="00DF0632" w:rsidRDefault="00235E15">
      <w:pPr>
        <w:ind w:left="-5" w:right="0"/>
      </w:pPr>
      <w:r>
        <w:rPr>
          <w:b/>
        </w:rPr>
        <w:t>1.5</w:t>
      </w:r>
      <w:r w:rsidR="00E039CF">
        <w:rPr>
          <w:b/>
        </w:rPr>
        <w:t xml:space="preserve">. </w:t>
      </w:r>
      <w:r w:rsidR="00E039CF">
        <w:t>ПРИНЦИПАЛ, присоединившийся к</w:t>
      </w:r>
      <w:r w:rsidR="003563D7">
        <w:t xml:space="preserve"> Условиям</w:t>
      </w:r>
      <w:r w:rsidR="00E039CF">
        <w:t xml:space="preserve">, принимает на себя все обязательства, предусмотренные заключенным Договором. </w:t>
      </w:r>
    </w:p>
    <w:p w:rsidR="00DF0632" w:rsidRDefault="00235E15">
      <w:pPr>
        <w:ind w:left="-5" w:right="0"/>
      </w:pPr>
      <w:r>
        <w:rPr>
          <w:b/>
        </w:rPr>
        <w:t>1.6</w:t>
      </w:r>
      <w:r w:rsidR="00E039CF">
        <w:rPr>
          <w:b/>
        </w:rPr>
        <w:t xml:space="preserve">. </w:t>
      </w:r>
      <w:r w:rsidR="00E039CF">
        <w:rPr>
          <w:b/>
        </w:rPr>
        <w:tab/>
      </w:r>
      <w:r w:rsidR="00E039CF">
        <w:t xml:space="preserve">Настоящие </w:t>
      </w:r>
      <w:r w:rsidR="0020032D">
        <w:t xml:space="preserve">Условия </w:t>
      </w:r>
      <w:r w:rsidR="00E039CF">
        <w:t>размещаются на официальном сайте ГАРАНТА в сети Интернет по адре</w:t>
      </w:r>
      <w:r w:rsidR="00E039CF" w:rsidRPr="00764842">
        <w:t>с</w:t>
      </w:r>
      <w:r w:rsidR="003563D7">
        <w:t xml:space="preserve">у </w:t>
      </w:r>
      <w:hyperlink r:id="rId13" w:history="1">
        <w:r w:rsidR="00237BB0" w:rsidRPr="00C668A7">
          <w:rPr>
            <w:rStyle w:val="a6"/>
            <w:u w:color="000000"/>
          </w:rPr>
          <w:t>www</w:t>
        </w:r>
      </w:hyperlink>
      <w:hyperlink r:id="rId14">
        <w:r w:rsidR="00E039CF">
          <w:rPr>
            <w:u w:val="single" w:color="000000"/>
          </w:rPr>
          <w:t>.</w:t>
        </w:r>
      </w:hyperlink>
      <w:r w:rsidR="00274C65">
        <w:rPr>
          <w:u w:val="single" w:color="000000"/>
          <w:lang w:val="en-US"/>
        </w:rPr>
        <w:t>agroros</w:t>
      </w:r>
      <w:hyperlink r:id="rId15">
        <w:r w:rsidR="00E039CF">
          <w:rPr>
            <w:u w:val="single" w:color="000000"/>
          </w:rPr>
          <w:t>.</w:t>
        </w:r>
      </w:hyperlink>
      <w:hyperlink r:id="rId16">
        <w:r w:rsidR="00E039CF">
          <w:rPr>
            <w:u w:val="single" w:color="000000"/>
          </w:rPr>
          <w:t>ru</w:t>
        </w:r>
      </w:hyperlink>
      <w:hyperlink r:id="rId17">
        <w:r w:rsidR="00E039CF">
          <w:t>.</w:t>
        </w:r>
      </w:hyperlink>
      <w:r w:rsidR="00E039CF">
        <w:t xml:space="preserve"> </w:t>
      </w:r>
    </w:p>
    <w:p w:rsidR="00DF0632" w:rsidRDefault="00235E15">
      <w:pPr>
        <w:ind w:left="-5" w:right="0"/>
      </w:pPr>
      <w:r>
        <w:rPr>
          <w:b/>
        </w:rPr>
        <w:t>1.7</w:t>
      </w:r>
      <w:r w:rsidR="00E039CF">
        <w:rPr>
          <w:b/>
        </w:rPr>
        <w:t xml:space="preserve">. </w:t>
      </w:r>
      <w:r w:rsidR="00E039CF">
        <w:t>В соответствии с п.1 ст.450 Гражданского кодекса Российской Федерации СТОРОНЫ договорились, что ГАРАНТ имеет право в одностороннем внесудебном порядке вносить изменения и (или) дополнения в настоящие</w:t>
      </w:r>
      <w:r w:rsidR="0020032D">
        <w:t xml:space="preserve"> Условия</w:t>
      </w:r>
      <w:r w:rsidR="00E039CF">
        <w:t>. При этом изменения и (или) дополнения, внесенные ГАРАНТОМ в настоящие</w:t>
      </w:r>
      <w:r w:rsidR="0020032D">
        <w:t xml:space="preserve"> Условия</w:t>
      </w:r>
      <w:r w:rsidR="00E039CF">
        <w:t xml:space="preserve">, становятся обязательными для СТОРОН с даты введения соответствующей редакции </w:t>
      </w:r>
      <w:r w:rsidR="00BF2164">
        <w:t xml:space="preserve">Условий </w:t>
      </w:r>
      <w:r w:rsidR="00E039CF">
        <w:t xml:space="preserve">в действие. ГАРАНТ обязан не менее чем за 2 (Два) календарных дня до даты введения новой редакции </w:t>
      </w:r>
      <w:r w:rsidR="00BF2164">
        <w:t xml:space="preserve">Условий </w:t>
      </w:r>
      <w:r w:rsidR="00E039CF">
        <w:t xml:space="preserve">в действие опубликовать новую редакцию </w:t>
      </w:r>
      <w:r w:rsidR="00BF2164">
        <w:t xml:space="preserve">Условий </w:t>
      </w:r>
      <w:r w:rsidR="00E039CF">
        <w:t xml:space="preserve">либо изменения и (или) дополнения, внесенные в </w:t>
      </w:r>
      <w:r w:rsidR="00BF2164">
        <w:t>Условия</w:t>
      </w:r>
      <w:r w:rsidR="00E039CF">
        <w:t xml:space="preserve">, на официальном сайте ГАРАНТА в сети Интернет по адресу </w:t>
      </w:r>
      <w:r w:rsidR="009E3658">
        <w:t>www.agroros.ru</w:t>
      </w:r>
      <w:hyperlink r:id="rId18">
        <w:r w:rsidR="00E039CF">
          <w:t>.</w:t>
        </w:r>
      </w:hyperlink>
      <w:r w:rsidR="00E039CF">
        <w:t xml:space="preserve"> </w:t>
      </w:r>
    </w:p>
    <w:p w:rsidR="00DF0632" w:rsidRDefault="00235E15">
      <w:pPr>
        <w:ind w:left="-5" w:right="0"/>
      </w:pPr>
      <w:r>
        <w:rPr>
          <w:b/>
        </w:rPr>
        <w:t>1.8</w:t>
      </w:r>
      <w:r w:rsidR="00E039CF">
        <w:rPr>
          <w:b/>
        </w:rPr>
        <w:t xml:space="preserve">. </w:t>
      </w:r>
      <w:r w:rsidR="00E039CF">
        <w:t xml:space="preserve">Обмен Электронными документами осуществляется с обязательным подписанием указанных документов Квалифицированными ЭП. </w:t>
      </w:r>
    </w:p>
    <w:p w:rsidR="00DF0632" w:rsidRDefault="00235E15">
      <w:pPr>
        <w:tabs>
          <w:tab w:val="center" w:pos="4342"/>
        </w:tabs>
        <w:ind w:left="-15" w:right="0" w:firstLine="0"/>
        <w:jc w:val="left"/>
      </w:pPr>
      <w:r>
        <w:rPr>
          <w:b/>
        </w:rPr>
        <w:t>1.9</w:t>
      </w:r>
      <w:r w:rsidR="00E039CF">
        <w:rPr>
          <w:b/>
        </w:rPr>
        <w:t xml:space="preserve">. </w:t>
      </w:r>
      <w:r w:rsidR="00E039CF">
        <w:rPr>
          <w:b/>
        </w:rPr>
        <w:tab/>
      </w:r>
      <w:r w:rsidR="00E039CF">
        <w:t xml:space="preserve">В целях настоящего Договора СТОРОНЫ согласны с тем, что Электронный документ:  </w:t>
      </w:r>
    </w:p>
    <w:p w:rsidR="00DF0632" w:rsidRDefault="00E039CF">
      <w:pPr>
        <w:numPr>
          <w:ilvl w:val="0"/>
          <w:numId w:val="2"/>
        </w:numPr>
        <w:ind w:right="0" w:hanging="110"/>
      </w:pPr>
      <w:r>
        <w:t xml:space="preserve">является подлинным и достоверным; </w:t>
      </w:r>
    </w:p>
    <w:p w:rsidR="00DF0632" w:rsidRDefault="00E039CF">
      <w:pPr>
        <w:numPr>
          <w:ilvl w:val="0"/>
          <w:numId w:val="2"/>
        </w:numPr>
        <w:ind w:right="0" w:hanging="110"/>
      </w:pPr>
      <w:r>
        <w:t xml:space="preserve">направлен от имени лица, подписавшего документ с помощью Квалифицированной ЭП.  </w:t>
      </w:r>
    </w:p>
    <w:p w:rsidR="00DF0632" w:rsidRDefault="00235E15">
      <w:pPr>
        <w:ind w:left="-5" w:right="0"/>
      </w:pPr>
      <w:r>
        <w:t xml:space="preserve">1.10. </w:t>
      </w:r>
      <w:r w:rsidR="00E039CF">
        <w:t xml:space="preserve">Документы в рамках Договора, подписанные Квалифицированными ЭП СТОРОН, признаются СТОРОНАМИ равнозначными аналогичному документу, составленному на бумажном носителе и подписанному собственноручной подписью СТОРОНЫ, направившей Электронный документ. </w:t>
      </w:r>
    </w:p>
    <w:p w:rsidR="00DF0632" w:rsidRDefault="00E039CF" w:rsidP="00235E15">
      <w:pPr>
        <w:ind w:right="0"/>
      </w:pPr>
      <w:r>
        <w:t xml:space="preserve">ПРИНЦИПАЛ, ГАРАНТ несут ответственность за сохранность и использование надлежащим образом сертификатов Квалифицированной ЭП в соответствии с законодательством Российской Федерации.  </w:t>
      </w:r>
    </w:p>
    <w:p w:rsidR="00DF0632" w:rsidRDefault="00235E15" w:rsidP="00235E15">
      <w:pPr>
        <w:pStyle w:val="a3"/>
        <w:numPr>
          <w:ilvl w:val="1"/>
          <w:numId w:val="15"/>
        </w:numPr>
        <w:ind w:right="0"/>
      </w:pPr>
      <w:r>
        <w:t xml:space="preserve"> </w:t>
      </w:r>
      <w:r w:rsidR="00E039CF">
        <w:t>Риск неправомерного подписания Электронного документа Квалифициро</w:t>
      </w:r>
      <w:r>
        <w:t xml:space="preserve">ванной ЭП несет СТОРОНА, на имя </w:t>
      </w:r>
      <w:r w:rsidR="00E039CF">
        <w:t xml:space="preserve">которой (уполномоченного лица которой) зарегистрирован соответствующий ключ Квалифицированной ЭП. </w:t>
      </w:r>
    </w:p>
    <w:p w:rsidR="00DF0632" w:rsidRDefault="00E039CF">
      <w:pPr>
        <w:spacing w:after="6" w:line="259" w:lineRule="auto"/>
        <w:ind w:left="0" w:right="0" w:firstLine="0"/>
        <w:jc w:val="left"/>
      </w:pPr>
      <w:r>
        <w:t xml:space="preserve"> </w:t>
      </w:r>
    </w:p>
    <w:p w:rsidR="00DF0632" w:rsidRDefault="00E039CF">
      <w:pPr>
        <w:pStyle w:val="1"/>
        <w:ind w:left="1104" w:right="1107" w:hanging="360"/>
      </w:pPr>
      <w:r>
        <w:t xml:space="preserve">ПРЕДМЕТ ДОГОВОРА  </w:t>
      </w:r>
    </w:p>
    <w:p w:rsidR="00DF0632" w:rsidRPr="00BB4E2C" w:rsidRDefault="00E039CF">
      <w:pPr>
        <w:ind w:left="-5" w:right="0"/>
      </w:pPr>
      <w:r>
        <w:rPr>
          <w:b/>
        </w:rPr>
        <w:t xml:space="preserve">2.1. </w:t>
      </w:r>
      <w:r>
        <w:t xml:space="preserve">По </w:t>
      </w:r>
      <w:r w:rsidRPr="00BB4E2C">
        <w:t xml:space="preserve">Договору ГАРАНТ по просьбе ПРИНЦИПАЛА, выраженной посредством направления Заявления, предоставляет Гарантию за Вознаграждение (комиссию) в соответствии с Заявлением ПРИНЦИПАЛА, и с учетом следующего: </w:t>
      </w:r>
    </w:p>
    <w:p w:rsidR="00DF0632" w:rsidRPr="00BB4E2C" w:rsidRDefault="00E039CF">
      <w:pPr>
        <w:ind w:left="-5" w:right="0"/>
      </w:pPr>
      <w:r w:rsidRPr="00BB4E2C">
        <w:rPr>
          <w:b/>
        </w:rPr>
        <w:t xml:space="preserve">2.1.1. </w:t>
      </w:r>
      <w:r w:rsidRPr="00BB4E2C">
        <w:t xml:space="preserve">Гарантия выпускается ГАРАНТОМ в Рублях Российской Федерации. </w:t>
      </w:r>
    </w:p>
    <w:p w:rsidR="00DF0632" w:rsidRPr="00BB4E2C" w:rsidRDefault="00E039CF">
      <w:pPr>
        <w:tabs>
          <w:tab w:val="center" w:pos="3922"/>
        </w:tabs>
        <w:ind w:left="-15" w:right="0" w:firstLine="0"/>
        <w:jc w:val="left"/>
      </w:pPr>
      <w:r w:rsidRPr="00BB4E2C">
        <w:rPr>
          <w:b/>
        </w:rPr>
        <w:t xml:space="preserve">2.2. </w:t>
      </w:r>
      <w:r w:rsidRPr="00BB4E2C">
        <w:rPr>
          <w:b/>
        </w:rPr>
        <w:tab/>
      </w:r>
      <w:r w:rsidRPr="00BB4E2C">
        <w:t xml:space="preserve">Гарантия предоставляется в пользу Бенефициара, указанного в Заявлении. </w:t>
      </w:r>
    </w:p>
    <w:p w:rsidR="00DF0632" w:rsidRDefault="00E039CF">
      <w:pPr>
        <w:ind w:left="-5" w:right="0"/>
      </w:pPr>
      <w:r w:rsidRPr="00BB4E2C">
        <w:rPr>
          <w:b/>
        </w:rPr>
        <w:t xml:space="preserve">2.3. </w:t>
      </w:r>
      <w:r w:rsidRPr="00BB4E2C">
        <w:t>Гарантия составляется ГАРАНТОМ в письменном виде на бумажном</w:t>
      </w:r>
      <w:r>
        <w:t xml:space="preserve"> носителе или в виде Электронного документа (в соответствии с Заявлением ПРИНЦИПАЛА)  в одном экземпляре, подписывается уполномоченным лицом ГАРАНТА и заверяется печатью ГАРАНТА (в случае, если Гарантия предоставляется в виде Электронного документа, Гарантия считается заверенной печатью ГАРАНТА).  </w:t>
      </w:r>
    </w:p>
    <w:p w:rsidR="00DF0632" w:rsidRDefault="00E039CF">
      <w:pPr>
        <w:ind w:left="-5" w:right="0"/>
      </w:pPr>
      <w:r>
        <w:rPr>
          <w:b/>
        </w:rPr>
        <w:lastRenderedPageBreak/>
        <w:t xml:space="preserve">2.4. </w:t>
      </w:r>
      <w:r>
        <w:t xml:space="preserve">В случае выпуска Гарантии в форме Электронного документа, подписанного Квалифицированной ЭП уполномоченного представителя ГАРАНТА, по письменному запросу ПРИНЦИПАЛА ГАРАНТ вправе выдать второй экземпляр Гарантии на бумажном носителе. Второй экземпляр Гарантии на бумажном носителе </w:t>
      </w:r>
      <w:r w:rsidR="00E87465">
        <w:t xml:space="preserve">содержит указание на </w:t>
      </w:r>
      <w:proofErr w:type="gramStart"/>
      <w:r w:rsidR="00E87465">
        <w:t>то</w:t>
      </w:r>
      <w:proofErr w:type="gramEnd"/>
      <w:r w:rsidR="00E87465">
        <w:t xml:space="preserve"> что является вторым экземпляром и </w:t>
      </w:r>
      <w:r>
        <w:t xml:space="preserve">является идентичным экземпляром Гарантии, выданного в форме электронного документа, содержащим аналогичные условия, номер и дату выдачи, </w:t>
      </w:r>
      <w:r w:rsidR="00235E15">
        <w:t>который не</w:t>
      </w:r>
      <w:r>
        <w:t xml:space="preserve"> является новой Гарантией и не порождает иных </w:t>
      </w:r>
      <w:r w:rsidR="00235E15">
        <w:t>дополнительных прав</w:t>
      </w:r>
      <w:r>
        <w:t xml:space="preserve"> и обязанностей ГАРАНТА.  </w:t>
      </w:r>
      <w:r w:rsidR="00E87465">
        <w:t xml:space="preserve">ГАРАНТ вправе отказать </w:t>
      </w:r>
      <w:r w:rsidR="00235E15">
        <w:t>ПРИНЦИПАЛУ в</w:t>
      </w:r>
      <w:r w:rsidR="00E87465">
        <w:t xml:space="preserve"> выдаче второго экземпляра.</w:t>
      </w:r>
    </w:p>
    <w:p w:rsidR="00DF0632" w:rsidRDefault="00E039CF">
      <w:pPr>
        <w:tabs>
          <w:tab w:val="center" w:pos="2686"/>
        </w:tabs>
        <w:ind w:left="-15" w:right="0" w:firstLine="0"/>
        <w:jc w:val="left"/>
      </w:pPr>
      <w:r>
        <w:rPr>
          <w:b/>
        </w:rPr>
        <w:t xml:space="preserve">2.5. </w:t>
      </w:r>
      <w:r>
        <w:rPr>
          <w:b/>
        </w:rPr>
        <w:tab/>
      </w:r>
      <w:r>
        <w:t xml:space="preserve">Гарантия не может быть отозвана ГАРАНТОМ. </w:t>
      </w:r>
    </w:p>
    <w:p w:rsidR="00DF0632" w:rsidRDefault="00E039CF">
      <w:pPr>
        <w:ind w:left="-5" w:right="0"/>
      </w:pPr>
      <w:r>
        <w:rPr>
          <w:b/>
        </w:rPr>
        <w:t xml:space="preserve">2.6. </w:t>
      </w:r>
      <w:r>
        <w:t xml:space="preserve">Утраченная Гарантия восстановлению не подлежит, а Вознаграждение по утраченной Гарантии не подлежит возврату ГАРАНТОМ ПРИНЦИПАЛУ. В случае отказа Бенефициара принять Гарантию на условиях, указанных БАНКОМ в Гарантии согласно Заявлению ПРИНЦИПАЛА, уплаченное ПРИНЦИПАЛОМ Вознаграждение за выдачу Гарантии не подлежит возврату ГАРАНТОМ ПРИНЦИПАЛУ. </w:t>
      </w:r>
    </w:p>
    <w:p w:rsidR="00235E15" w:rsidRDefault="00E039CF">
      <w:pPr>
        <w:ind w:left="-5" w:right="0"/>
      </w:pPr>
      <w:r>
        <w:rPr>
          <w:b/>
        </w:rPr>
        <w:t xml:space="preserve">2.7. </w:t>
      </w:r>
      <w:r>
        <w:t xml:space="preserve">ПРИНЦИПАЛ обязан возместить ГАРАНТУ в порядке регресса (по Регрессному требованию) любые </w:t>
      </w:r>
      <w:r w:rsidR="00BF2164">
        <w:t>суммы, уплаченные</w:t>
      </w:r>
      <w:r>
        <w:t xml:space="preserve"> ГАРАНТОМ Бенефициару по требованию Бенефициара по Гарантии, в том числе суммы, уплаченные за нарушение обязательства ГАРАНТА перед Бенефициаром. </w:t>
      </w:r>
    </w:p>
    <w:p w:rsidR="00DF0632" w:rsidRPr="00BB4E2C" w:rsidRDefault="00E039CF">
      <w:pPr>
        <w:ind w:left="-5" w:right="0"/>
      </w:pPr>
      <w:r>
        <w:rPr>
          <w:b/>
        </w:rPr>
        <w:t xml:space="preserve">2.8. </w:t>
      </w:r>
      <w:r>
        <w:t xml:space="preserve">ПРИНЦИПАЛ обязан произвести возмещение ГАРАНТУ в порядке регресса уплаченных ГАРАНТОМ Бенефициару сумм согласно п. 2.7. </w:t>
      </w:r>
      <w:r w:rsidR="00BF2164">
        <w:t xml:space="preserve">Условий </w:t>
      </w:r>
      <w:r>
        <w:t xml:space="preserve">в течение 5 (Пяти) рабочих дней с момента получения Регрессного требования ГАРАНТА. По истечении указанного срока обязательства ПРИНЦИПАЛА по возмещению ГАРАНТУ в порядке регресса уплаченных </w:t>
      </w:r>
      <w:r w:rsidRPr="00BB4E2C">
        <w:t>Бенефициару сумм считаются просроченными.</w:t>
      </w:r>
      <w:r w:rsidRPr="00BB4E2C">
        <w:rPr>
          <w:rFonts w:ascii="Calibri" w:eastAsia="Calibri" w:hAnsi="Calibri" w:cs="Calibri"/>
          <w:sz w:val="22"/>
        </w:rPr>
        <w:t xml:space="preserve"> </w:t>
      </w:r>
    </w:p>
    <w:p w:rsidR="00AE631A" w:rsidRDefault="00E039CF">
      <w:pPr>
        <w:ind w:left="-5" w:right="0"/>
      </w:pPr>
      <w:r w:rsidRPr="00BB4E2C">
        <w:rPr>
          <w:b/>
        </w:rPr>
        <w:t xml:space="preserve">2.9. </w:t>
      </w:r>
      <w:r w:rsidRPr="00BB4E2C">
        <w:t xml:space="preserve">ГАРАНТ направляет Регрессное требование ПРИНЦИПАЛУ в письменном виде любым из способов, предусмотренных разделом 8 </w:t>
      </w:r>
      <w:r w:rsidR="00BF2164">
        <w:t xml:space="preserve">Условий </w:t>
      </w:r>
      <w:r w:rsidRPr="00BB4E2C">
        <w:t xml:space="preserve">или в порядке, предусмотренном п. 2.10 </w:t>
      </w:r>
      <w:r w:rsidR="00BF2164">
        <w:t>Условий</w:t>
      </w:r>
      <w:r w:rsidR="00BF2164" w:rsidRPr="00BB4E2C">
        <w:t xml:space="preserve"> </w:t>
      </w:r>
      <w:r w:rsidRPr="00BB4E2C">
        <w:t>(по своему усмотрению).</w:t>
      </w:r>
      <w:r>
        <w:t xml:space="preserve">  </w:t>
      </w:r>
    </w:p>
    <w:p w:rsidR="00DF0632" w:rsidRDefault="00E039CF">
      <w:pPr>
        <w:ind w:left="-5" w:right="0"/>
      </w:pPr>
      <w:r>
        <w:rPr>
          <w:b/>
        </w:rPr>
        <w:t xml:space="preserve">2.10. </w:t>
      </w:r>
      <w:r>
        <w:t>ГАРАНТ вправе направить Регрессное требование ПРИНЦИПАЛУ в виде Электронного документа посредством</w:t>
      </w:r>
      <w:r w:rsidR="00F13AEB">
        <w:t xml:space="preserve"> направления на электронную почту ПРИНЦИПАЛА, указанную </w:t>
      </w:r>
      <w:r w:rsidR="006D4B49">
        <w:t>ПРИНЦИПАЛОМ в</w:t>
      </w:r>
      <w:r w:rsidR="00EA68E9">
        <w:t xml:space="preserve"> Заявлении </w:t>
      </w:r>
      <w:r w:rsidR="00F13AEB">
        <w:t xml:space="preserve"> </w:t>
      </w:r>
      <w:r>
        <w:t xml:space="preserve">в следующем порядке: </w:t>
      </w:r>
    </w:p>
    <w:p w:rsidR="00DF0632" w:rsidRDefault="00E039CF">
      <w:pPr>
        <w:ind w:left="-5" w:right="0"/>
      </w:pPr>
      <w:r>
        <w:rPr>
          <w:b/>
        </w:rPr>
        <w:t xml:space="preserve">2.10.1. </w:t>
      </w:r>
      <w:r>
        <w:t xml:space="preserve">При наступлении основания предъявления Регрессного требования ГАРАНТ направляет такое требование   в виде Электронного </w:t>
      </w:r>
      <w:r w:rsidR="00235E15">
        <w:t>документа.</w:t>
      </w:r>
      <w:r>
        <w:t xml:space="preserve"> При его направлении Регрессное требование подписывается Квалифицированной ЭП уполномоченного лица ГАРАНТА. </w:t>
      </w:r>
    </w:p>
    <w:p w:rsidR="00DF0632" w:rsidRDefault="00E039CF">
      <w:pPr>
        <w:ind w:left="-5" w:right="0"/>
      </w:pPr>
      <w:r>
        <w:rPr>
          <w:b/>
        </w:rPr>
        <w:t xml:space="preserve">2.11. </w:t>
      </w:r>
      <w:r>
        <w:t xml:space="preserve">Регрессное требование ГАРАНТА, направляемое в виде Электронного документа считается предъявленным ГАРАНТОМ ПРИНЦИПАЛУ (полученным ПРИНЦИПАЛОМ) с момента его </w:t>
      </w:r>
      <w:r w:rsidRPr="003563D7">
        <w:t xml:space="preserve">направления ГАРАНТОМ ПРИНЦИПАЛУ </w:t>
      </w:r>
      <w:r w:rsidR="00994BBE">
        <w:t xml:space="preserve">на электронную почту ПРИНЦИПАЛА, указанную ПРИНЦИПАЛОМ </w:t>
      </w:r>
      <w:r w:rsidR="00EA68E9">
        <w:t xml:space="preserve"> в Заявлении</w:t>
      </w:r>
      <w:r w:rsidR="003F314C">
        <w:t>.</w:t>
      </w:r>
      <w:r>
        <w:t xml:space="preserve"> Подтверждением такого предъявления (получения) является </w:t>
      </w:r>
      <w:r w:rsidR="009C4276">
        <w:t xml:space="preserve">сообщение </w:t>
      </w:r>
      <w:r w:rsidR="00584A40">
        <w:t xml:space="preserve"> сервера БАНКА </w:t>
      </w:r>
      <w:r>
        <w:t xml:space="preserve">об отправке документа (Регрессного требования) ГАРАНТОМ ПРИНЦИПАЛУ.  </w:t>
      </w:r>
    </w:p>
    <w:p w:rsidR="00DF0632" w:rsidRDefault="00E039CF">
      <w:pPr>
        <w:ind w:left="-5" w:right="0"/>
      </w:pPr>
      <w:r>
        <w:rPr>
          <w:b/>
        </w:rPr>
        <w:t xml:space="preserve">2.12. </w:t>
      </w:r>
      <w:r>
        <w:t xml:space="preserve">В случае исполнения ГАРАНТОМ своих обязательств по Гарантии перед Бенефициаром ПРИНЦИПАЛ обязан уплатить ГАРАНТУ Вознаграждение за платеж по Гарантии, которое составляет </w:t>
      </w:r>
      <w:r w:rsidRPr="003563D7">
        <w:rPr>
          <w:b/>
        </w:rPr>
        <w:t>0,5%</w:t>
      </w:r>
      <w:r>
        <w:t xml:space="preserve"> </w:t>
      </w:r>
      <w:r w:rsidR="0027482E">
        <w:t xml:space="preserve"> (пять десятых процента) </w:t>
      </w:r>
      <w:r w:rsidRPr="003563D7">
        <w:rPr>
          <w:b/>
        </w:rPr>
        <w:t>от суммы платежа</w:t>
      </w:r>
      <w:r>
        <w:t xml:space="preserve">, указанной в требовании Бенефициара об осуществлении платежа по Гарантии. Вознаграждение за платеж по Гарантии выплачивается ПРИНЦИПАЛОМ в день возмещения ГАРАНТУ сумм по Регрессному требованию, уплаченных ГАРАНТОМ Бенефициару. </w:t>
      </w:r>
    </w:p>
    <w:p w:rsidR="00DF0632" w:rsidRDefault="00E039CF">
      <w:pPr>
        <w:ind w:left="-5" w:right="0"/>
      </w:pPr>
      <w:r>
        <w:rPr>
          <w:b/>
        </w:rPr>
        <w:t xml:space="preserve">2.13. </w:t>
      </w:r>
      <w:r>
        <w:t>В случае если ПРИНЦИПАЛ не осуществил возмещение ГАРАНТУ по Регрессному требованию в порядке и в сроки согласно п. 2.8</w:t>
      </w:r>
      <w:r w:rsidR="00BF2164">
        <w:t xml:space="preserve"> Условий</w:t>
      </w:r>
      <w:r>
        <w:t xml:space="preserve">, и с учетом положений п. 8.2. </w:t>
      </w:r>
      <w:r w:rsidR="00BF2164">
        <w:t>Условий</w:t>
      </w:r>
      <w:r>
        <w:t xml:space="preserve">, суммы, перечисленной ГАРАНТОМ Бенефициару, ПРИНЦИПАЛ уплачивает ГАРАНТУ Пени за просрочку платежа из расчета </w:t>
      </w:r>
      <w:r w:rsidRPr="003563D7">
        <w:rPr>
          <w:b/>
        </w:rPr>
        <w:t>36% (Тридцать шесть процентов) годовых,</w:t>
      </w:r>
      <w:r>
        <w:t xml:space="preserve"> начисляемую на фактическую сумму, выплаченную ГАРАНТОМ Бенефициару, начиная со следующего дня, когда обязательства ПРИНЦИПАЛА по возмещению ГАРАНТУ в порядке регресса уплаченных Бенефициару сумм считаются просроченными, по день полного возмещения ПРИНЦИПАЛОМ уплаченных сумм. </w:t>
      </w:r>
    </w:p>
    <w:p w:rsidR="00DF0632" w:rsidRDefault="00E039CF">
      <w:pPr>
        <w:ind w:left="-5" w:right="0"/>
      </w:pPr>
      <w:r>
        <w:rPr>
          <w:b/>
        </w:rPr>
        <w:t xml:space="preserve">2.14. </w:t>
      </w:r>
      <w:r>
        <w:t xml:space="preserve">Пени в соответствии с п. 2.13 </w:t>
      </w:r>
      <w:r w:rsidR="00BF2164">
        <w:t xml:space="preserve">Условий </w:t>
      </w:r>
      <w:r>
        <w:t xml:space="preserve">выплачивается одновременно с возмещением ГАРАНТУ сумм, уплаченных Бенефициару по требованию Бенефициара по Гарантии. </w:t>
      </w:r>
    </w:p>
    <w:p w:rsidR="00DF0632" w:rsidRDefault="00E039CF">
      <w:pPr>
        <w:ind w:left="-5" w:right="0"/>
      </w:pPr>
      <w:r>
        <w:rPr>
          <w:b/>
        </w:rPr>
        <w:t xml:space="preserve">2.15. </w:t>
      </w:r>
      <w:r>
        <w:t>ГАРАНТ вправе не выдавать Гарантию в случае неисполнения ПРИНЦИПАЛОМ обязательств по оплате Вознаграждения (в том числе по другим Гарантиям, выданным ГАРАНТОМ в обеспечение исполнения обязательств ПРИНЦИПАЛА). ГАРАНТ вправе не предостав</w:t>
      </w:r>
      <w:r w:rsidR="00235E15">
        <w:t>лять Гарантию по Заявлению ПРИН</w:t>
      </w:r>
      <w:r>
        <w:t xml:space="preserve">ЦИПАЛА в иных любых случаях на усмотрение ГАРАНТА.  </w:t>
      </w:r>
    </w:p>
    <w:p w:rsidR="00DF0632" w:rsidRDefault="00E039CF">
      <w:pPr>
        <w:ind w:left="-5" w:right="0"/>
      </w:pPr>
      <w:r>
        <w:rPr>
          <w:b/>
        </w:rPr>
        <w:t>2.</w:t>
      </w:r>
      <w:r w:rsidRPr="00BB4E2C">
        <w:rPr>
          <w:b/>
        </w:rPr>
        <w:t xml:space="preserve">16. </w:t>
      </w:r>
      <w:r w:rsidRPr="00BB4E2C">
        <w:t>В случае если в рамках Договора БАНКОМ выпускается Гарантия в качестве обеспечения заявок, исполнения контрактов (договорам), гарантийных обязательств ПРИНЦИПАЛА по контрактам (договорам), заключаемым или заключенным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Федерального закона от 18.07.2011 N 223-ФЗ «О закупках товаров, работ, услуг отдельными видами юридических лиц», Федерального закона от 21.07.2007 № 185-ФЗ «О Фонде содействия реформированию жилищно-коммунального хозяйства» и Постановлении Правительства РФ от 1 июля 2016 г.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информация о факте выдачи такой Гарантии вносится БАНКОМ в Реестр независимых гарантий в соответствии с законодательством Российской Федерации.</w:t>
      </w:r>
      <w:r>
        <w:t xml:space="preserve"> </w:t>
      </w:r>
    </w:p>
    <w:p w:rsidR="00DF0632" w:rsidRDefault="00E039CF">
      <w:pPr>
        <w:ind w:left="-5" w:right="0"/>
      </w:pPr>
      <w:r>
        <w:rPr>
          <w:b/>
        </w:rPr>
        <w:t xml:space="preserve">2.17. </w:t>
      </w:r>
      <w:r>
        <w:t xml:space="preserve">Если условиями Гарантии предусмотрена возможность ее изменения, ГАРАНТ на основании соответствующего Заявления ПРИНЦИПАЛА может вносить изменения в Гарантию путем выпуска </w:t>
      </w:r>
      <w:r w:rsidR="00BF2164">
        <w:t>дополнения к</w:t>
      </w:r>
      <w:r>
        <w:t xml:space="preserve"> Гарантии в той же форме, </w:t>
      </w:r>
      <w:r>
        <w:lastRenderedPageBreak/>
        <w:t xml:space="preserve">что и Гарантия, к которой выдается ГАРАНТОМ дополнение, если иное не указано в Заявлении ПРИНЦИПАЛА. ГАРАНТ вправе отказать в изменении условий Гарантии в случае, если такое изменение противоречит законодательству Российской Федерации, условиям Гарантии, в случае </w:t>
      </w:r>
      <w:r w:rsidR="00BF2164">
        <w:t>не поступления</w:t>
      </w:r>
      <w:r>
        <w:t xml:space="preserve"> суммы Вознаграждения в порядке, предусмотренном п. 3.1.</w:t>
      </w:r>
      <w:r w:rsidR="00BF2164">
        <w:t>Условий</w:t>
      </w:r>
      <w:r>
        <w:t xml:space="preserve">, а также в иных случаях на усмотрение ГАРАНТА.  </w:t>
      </w:r>
    </w:p>
    <w:p w:rsidR="00DF0632" w:rsidRDefault="00E039CF">
      <w:pPr>
        <w:ind w:left="-15" w:right="0" w:firstLine="708"/>
      </w:pPr>
      <w:r>
        <w:t>При изменении условий ранее представленной Гарантии, в том числе указанных в Заявлении ПРИНЦИПАЛА, СТОРОНЫ руководствуются порядком выпуска Гарантий, установленным разделом 1 настоящих</w:t>
      </w:r>
      <w:r w:rsidR="00BF2164">
        <w:t xml:space="preserve"> Условий</w:t>
      </w:r>
      <w:r>
        <w:t xml:space="preserve">. </w:t>
      </w:r>
    </w:p>
    <w:p w:rsidR="00DF0632" w:rsidRDefault="00E039CF">
      <w:pPr>
        <w:ind w:left="-15" w:right="0" w:firstLine="708"/>
      </w:pPr>
      <w:r>
        <w:t xml:space="preserve">Информация о факте выдачи БАНКОМ дополнения к Гарантии, а также информация об изменении БАНКОМ  условий ранее выданной Гарантии, выпущенной в качестве обеспечения заявок, исполнения контрактов (договоров), гарантийных обязательств  ПРИНЦИПАЛА по контрактам (договорам), заключаемым или заключенным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Федерального закона от 18.07.2011 N 223-ФЗ «О закупках товаров, работ, услуг отдельными видами юридических лиц», Федерального закона от 21.07.2007 № 185-ФЗ «О Фонде содействия реформированию жилищно-коммунального хозяйства» и Постановлении Правительства РФ от 1 июля 2016 г.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вносится в Реестр независимых гарантий в соответствии с законодательством Российской Федерации. </w:t>
      </w:r>
    </w:p>
    <w:p w:rsidR="00DF0632" w:rsidRDefault="00E039CF">
      <w:pPr>
        <w:spacing w:line="259" w:lineRule="auto"/>
        <w:ind w:left="0" w:right="0" w:firstLine="0"/>
        <w:jc w:val="left"/>
      </w:pPr>
      <w:r>
        <w:t xml:space="preserve"> </w:t>
      </w:r>
    </w:p>
    <w:p w:rsidR="00DF0632" w:rsidRDefault="00E039CF">
      <w:pPr>
        <w:pStyle w:val="1"/>
        <w:ind w:left="1104" w:right="1113" w:hanging="360"/>
      </w:pPr>
      <w:r>
        <w:t>РАСЧЕТЫ</w:t>
      </w:r>
      <w:r>
        <w:rPr>
          <w:b w:val="0"/>
        </w:rPr>
        <w:t xml:space="preserve"> </w:t>
      </w:r>
    </w:p>
    <w:p w:rsidR="00DF0632" w:rsidRDefault="00E039CF">
      <w:pPr>
        <w:ind w:left="-5" w:right="0"/>
      </w:pPr>
      <w:r>
        <w:rPr>
          <w:b/>
        </w:rPr>
        <w:t xml:space="preserve">3.1. </w:t>
      </w:r>
      <w:r>
        <w:t xml:space="preserve">Вознаграждение ГАРАНТУ выплачивается на основании выставленного ГАРАНТОМ Счета, в срок, указанный в Счете. Если СТОРОНЫ не договорятся об ином, в случае выдачи Гарантии на условиях, предусмотренных настоящим Договором, уплаченное Вознаграждение возврату не подлежит, независимо от судьбы Гарантии, Основного обязательства, в обеспечение исполнения которого была оформлена документация (выдана Гарантия), от отношений между ПРИНЦИПАЛОМ и Бенефициаром, от отказа Бенефициара принять Гарантию по любым основаниям, а также от каких-либо других обязательств, даже если в Гарантии содержатся ссылки на них.  </w:t>
      </w:r>
    </w:p>
    <w:p w:rsidR="00DF0632" w:rsidRDefault="00E039CF">
      <w:pPr>
        <w:ind w:left="-5" w:right="0"/>
      </w:pPr>
      <w:r>
        <w:rPr>
          <w:b/>
        </w:rPr>
        <w:t xml:space="preserve">3.2. </w:t>
      </w:r>
      <w:r>
        <w:t xml:space="preserve">В случае внесения ГАРАНТОМ </w:t>
      </w:r>
      <w:r w:rsidRPr="00BB4E2C">
        <w:t xml:space="preserve">по Заявлению ПРИНЦИПАЛА изменений в условия действующей Гарантии (увеличение срока действия и/или суммы Гарантии и/или иных изменений в текст Гарантии), обязанность оплаты (доплаты) ГАРАНТУ вознаграждения в размере </w:t>
      </w:r>
      <w:r w:rsidR="00A553BE" w:rsidRPr="00BB4E2C">
        <w:t>5</w:t>
      </w:r>
      <w:r w:rsidRPr="00BB4E2C">
        <w:t xml:space="preserve"> 000 (</w:t>
      </w:r>
      <w:r w:rsidR="00A553BE" w:rsidRPr="00BB4E2C">
        <w:t>Пять</w:t>
      </w:r>
      <w:r w:rsidRPr="00BB4E2C">
        <w:t xml:space="preserve"> тысяч) рублей за оформление документации в рамках выдачи дополнения к Гарантии, а также оплаты (доплаты) ГАРАНТУ суммы Вознаграждения, рассчитываемой ГАРАНТОМ, за увеличение суммы и/или срока Гарантии, лежит на стороне</w:t>
      </w:r>
      <w:r>
        <w:t xml:space="preserve"> ПРИНЦИПАЛА. Удовлетворение ГАРАНТОМ Заявления ПРИНЦИПАЛА об изменении суммы и/или срока и/или иных условий Гарантии является правом ГАРАНТА, а не его обязанностью. В случае принятия ГАРАНТОМ положительного решения по Заявлению ПРИНЦИПАЛА на изменение условий Гарантии согласно Заявлению ПРИНЦИПАЛА, ПРИНЦИПАЛОМ, в срок, указанный в Счете, производится оплата Вознаграждения за увеличение суммы и/или срока действующей Гарантии.</w:t>
      </w:r>
      <w:r>
        <w:rPr>
          <w:sz w:val="22"/>
        </w:rPr>
        <w:t xml:space="preserve"> </w:t>
      </w:r>
    </w:p>
    <w:p w:rsidR="00DF0632" w:rsidRDefault="00E039CF">
      <w:pPr>
        <w:ind w:left="-5" w:right="0"/>
      </w:pPr>
      <w:r>
        <w:rPr>
          <w:b/>
        </w:rPr>
        <w:t xml:space="preserve">3.3. </w:t>
      </w:r>
      <w:r>
        <w:t>Все платежи и расчеты по Договору осуществляются безналичным путем. При перечислении любых денежных сре</w:t>
      </w:r>
      <w:proofErr w:type="gramStart"/>
      <w:r>
        <w:t>дств в сч</w:t>
      </w:r>
      <w:proofErr w:type="gramEnd"/>
      <w:r>
        <w:t xml:space="preserve">ет внесения платежей по Договору, плательщик обязан указывать номер заключенного Договора. </w:t>
      </w:r>
    </w:p>
    <w:p w:rsidR="00DF0632" w:rsidRDefault="00E039CF">
      <w:pPr>
        <w:ind w:left="-5" w:right="0"/>
      </w:pPr>
      <w:r>
        <w:rPr>
          <w:b/>
        </w:rPr>
        <w:t xml:space="preserve">3.4. </w:t>
      </w:r>
      <w:r>
        <w:t xml:space="preserve">Все средства, поступившие от ПРИНЦИПАЛА и третьих лиц в счет исполнения денежных обязательств ПРИНЦИПАЛА перед ГАРАНТОМ по Договору, в случае их недостаточности для полного погашения обязательств ПРИНЦИПАЛА перед </w:t>
      </w:r>
      <w:r w:rsidR="00BF2164">
        <w:t>ГАРАНТОМ распределяются</w:t>
      </w:r>
      <w:r>
        <w:t xml:space="preserve"> в следующем порядке: </w:t>
      </w:r>
    </w:p>
    <w:p w:rsidR="00DF0632" w:rsidRDefault="00E039CF">
      <w:pPr>
        <w:numPr>
          <w:ilvl w:val="0"/>
          <w:numId w:val="4"/>
        </w:numPr>
        <w:ind w:right="0" w:firstLine="708"/>
      </w:pPr>
      <w:r>
        <w:t>на погашение судебных и иных издержек ГАРАНТА, связанных с принудительным взысканием долга по Договору, а также издержек, связанных с востребованием (изъятием и реализацией) обеспечения;</w:t>
      </w:r>
      <w:r>
        <w:rPr>
          <w:sz w:val="22"/>
        </w:rPr>
        <w:t xml:space="preserve"> </w:t>
      </w:r>
    </w:p>
    <w:p w:rsidR="00DF0632" w:rsidRDefault="00E039CF">
      <w:pPr>
        <w:numPr>
          <w:ilvl w:val="0"/>
          <w:numId w:val="4"/>
        </w:numPr>
        <w:ind w:right="0" w:firstLine="708"/>
      </w:pPr>
      <w:r>
        <w:t xml:space="preserve">на уплату Вознаграждения за оформление документации в рамках </w:t>
      </w:r>
      <w:r w:rsidR="00CE51BD">
        <w:t>продукта «</w:t>
      </w:r>
      <w:r w:rsidR="00B404CA">
        <w:t>Экспресс-гарантия</w:t>
      </w:r>
      <w:r w:rsidR="00CE51BD">
        <w:t>»</w:t>
      </w:r>
      <w:r>
        <w:t xml:space="preserve"> (выдачу Гарантии);</w:t>
      </w:r>
      <w:r>
        <w:rPr>
          <w:sz w:val="22"/>
        </w:rPr>
        <w:t xml:space="preserve"> </w:t>
      </w:r>
    </w:p>
    <w:p w:rsidR="00DF0632" w:rsidRDefault="00E039CF">
      <w:pPr>
        <w:numPr>
          <w:ilvl w:val="0"/>
          <w:numId w:val="4"/>
        </w:numPr>
        <w:ind w:right="0" w:firstLine="708"/>
      </w:pPr>
      <w:r>
        <w:t>на уплату Вознаграждения за платеж ГАРАНТА в пользу Бенефициара;</w:t>
      </w:r>
      <w:r>
        <w:rPr>
          <w:sz w:val="22"/>
        </w:rPr>
        <w:t xml:space="preserve"> </w:t>
      </w:r>
    </w:p>
    <w:p w:rsidR="00DF0632" w:rsidRDefault="00E039CF">
      <w:pPr>
        <w:numPr>
          <w:ilvl w:val="0"/>
          <w:numId w:val="4"/>
        </w:numPr>
        <w:ind w:right="0" w:firstLine="708"/>
      </w:pPr>
      <w:r>
        <w:t>на возмещение суммы платежа по Гарантии и иных регрессных требований ГАРАНТА по Регрессному требованию;</w:t>
      </w:r>
      <w:r>
        <w:rPr>
          <w:sz w:val="22"/>
        </w:rPr>
        <w:t xml:space="preserve"> </w:t>
      </w:r>
    </w:p>
    <w:p w:rsidR="00DF0632" w:rsidRDefault="00E039CF">
      <w:pPr>
        <w:numPr>
          <w:ilvl w:val="0"/>
          <w:numId w:val="4"/>
        </w:numPr>
        <w:ind w:right="0" w:firstLine="708"/>
      </w:pPr>
      <w:r>
        <w:t>на исполнение иных обязательств ПРИНЦИПАЛА перед ГАРАНТОМ.</w:t>
      </w:r>
      <w:r>
        <w:rPr>
          <w:sz w:val="22"/>
        </w:rPr>
        <w:t xml:space="preserve"> </w:t>
      </w:r>
    </w:p>
    <w:p w:rsidR="00DF0632" w:rsidRDefault="00E039CF">
      <w:pPr>
        <w:ind w:left="-15" w:right="0" w:firstLine="708"/>
      </w:pPr>
      <w:r>
        <w:t xml:space="preserve">ГАРАНТ вправе в одностороннем порядке без дополнительного письменного уведомления и оформления производить изменение очередности распределения платежей, установленной настоящим пунктом </w:t>
      </w:r>
      <w:r w:rsidR="00BF2164">
        <w:t>Условий</w:t>
      </w:r>
      <w:r>
        <w:t>. Суммы неустойки, штрафа подлежат оплате в последнюю очередь.</w:t>
      </w:r>
      <w:r>
        <w:rPr>
          <w:sz w:val="22"/>
        </w:rPr>
        <w:t xml:space="preserve"> </w:t>
      </w:r>
    </w:p>
    <w:p w:rsidR="00DF0632" w:rsidRDefault="00E039CF">
      <w:pPr>
        <w:ind w:left="-5" w:right="0"/>
      </w:pPr>
      <w:r>
        <w:rPr>
          <w:b/>
        </w:rPr>
        <w:t xml:space="preserve">3.5. </w:t>
      </w:r>
      <w:r>
        <w:t xml:space="preserve">Настоящим ПРИНЦИПАЛ предоставляет ГАРАНТУ право списания суммы любой задолженности ПРИНЦИПАЛА, как текущей, так и просроченной, в том числе судебных и иных расходов ГАРАНТА, связанных с реализацией своих прав по Договору с банковских счетов, открытых ПРИНЦИПАЛУ в БАНКЕ без дополнительного распоряжения ПРИНЦИПАЛА или в других кредитных организациях. </w:t>
      </w:r>
    </w:p>
    <w:p w:rsidR="00DF0632" w:rsidRDefault="00E039CF">
      <w:pPr>
        <w:ind w:left="-15" w:right="0" w:firstLine="708"/>
      </w:pPr>
      <w:r>
        <w:t>Со дня наступления срока уплаты платежей, предусмотренных Договором, ГАРАНТ вправе списывать денежные средства в сумме задолженности ПРИНЦИПАЛА по Договору с банковских счетов ПРИНЦИПАЛА, открытых в Банке, а также выставлять платежные требования/инкассовые поручения в другие кредитные организации, в  которых ПРИНЦИПАЛУ открыты расчетные счета без ограничения по количеству распоряжений ГАРАНТА, выставляемых в соответствии с условиями Договора, а также без ограничения по сумме и требованиям из обязательств, вытекающих из Договора.</w:t>
      </w:r>
      <w:r>
        <w:rPr>
          <w:sz w:val="22"/>
        </w:rPr>
        <w:t xml:space="preserve"> </w:t>
      </w:r>
    </w:p>
    <w:p w:rsidR="00DF0632" w:rsidRDefault="00E039CF">
      <w:pPr>
        <w:ind w:left="-15" w:right="0" w:firstLine="708"/>
      </w:pPr>
      <w:r>
        <w:lastRenderedPageBreak/>
        <w:t xml:space="preserve"> При взыскании суммы задолженности с банковского счета ПРИНЦИПАЛА (за исключением транзитного валютного счета), открытого в валюте, отличной от валюты задолженности по Договору, ГАРАНТ в целях расчета размера погашаемой задолженности осуществляет пересчет суммы списанных денежных средств в валюту задолженности по курсу БАНКА, установленному для осуществления операций покупки/продажи иностранной валюты на день такого списания.</w:t>
      </w:r>
      <w:r>
        <w:rPr>
          <w:sz w:val="22"/>
        </w:rPr>
        <w:t xml:space="preserve"> </w:t>
      </w:r>
    </w:p>
    <w:p w:rsidR="00DF0632" w:rsidRDefault="00E039CF">
      <w:pPr>
        <w:ind w:left="-15" w:right="0" w:firstLine="708"/>
      </w:pPr>
      <w:r>
        <w:t xml:space="preserve"> Право ГАРАНТА на списание задолженности по Договору с банковских счетов ПРИНЦИПАЛА, открытых в БАНКЕ, соответствующим образом изменяет и дополняет заключенные между ГАРАНТОМ и ПРИНЦИПАЛОМ договоры, на основании которых открыты и обслуживаются вышеуказанные счета, как на дату заключения настоящего Договора, так и после заключения Договора. Положения пункта </w:t>
      </w:r>
      <w:r w:rsidR="00BF2164">
        <w:t xml:space="preserve">Условий </w:t>
      </w:r>
      <w:r>
        <w:t xml:space="preserve">являются дополнительным соглашением ко всем договорам банковского счета, заключенным между ГАРАНТОМ и ПРИНЦИПАЛОМ, как на дату заключения Договора, так и после заключения настоящего Договора. </w:t>
      </w:r>
    </w:p>
    <w:p w:rsidR="00DF0632" w:rsidRDefault="00E039CF">
      <w:pPr>
        <w:ind w:left="-15" w:right="0" w:firstLine="708"/>
      </w:pPr>
      <w:r>
        <w:t xml:space="preserve">Отсутствие на банковских счетах ПРИНЦИПАЛА, открытых в БАНКЕ, денежных средств в размере, необходимом для уплаты платежей по Договору, закрытие ПРИНЦИПАЛОМ указанных банковских счетов либо наличие обстоятельств, влекущих невозможность списания денежных средств (в том числе наложение ареста на денежные средства, находящиеся на счетах), не освобождают ПРИНЦИПАЛА от обязанности самостоятельно осуществить уплату платежей, предусмотренных </w:t>
      </w:r>
      <w:r w:rsidR="00235E15">
        <w:t>Договором, в</w:t>
      </w:r>
      <w:r>
        <w:t xml:space="preserve"> установленные сроки. </w:t>
      </w:r>
    </w:p>
    <w:p w:rsidR="00DF0632" w:rsidRDefault="00E039CF">
      <w:pPr>
        <w:ind w:left="-15" w:right="0" w:firstLine="708"/>
      </w:pPr>
      <w:r>
        <w:t xml:space="preserve">На ПРИНЦИПАЛА возлагается обязанность заключить соглашения к договорам банковского счета на заранее данный акцепт и списание денежных средств без дополнительного распоряжения ПРИНЦИПАЛА со всеми обслуживающими его банковские счета кредитными организациями на списание денежных средств, находящихся на любых счетах ПРИНЦИПАЛА, открытых в соответствующих кредитных организациях, по расчетным документам, выставленным БАНКОМ. Копии указанных распоряжений с отметками обслуживающих банков ПРИНЦИПАЛ обязан передать БАНКУ в течение 10 (десяти) рабочих дней с даты заключения Договора. </w:t>
      </w:r>
    </w:p>
    <w:p w:rsidR="00DF0632" w:rsidRDefault="00E039CF">
      <w:pPr>
        <w:tabs>
          <w:tab w:val="center" w:pos="2996"/>
        </w:tabs>
        <w:ind w:left="-15" w:right="0" w:firstLine="0"/>
        <w:jc w:val="left"/>
      </w:pPr>
      <w:r>
        <w:rPr>
          <w:b/>
        </w:rPr>
        <w:t xml:space="preserve">3.6. </w:t>
      </w:r>
      <w:r>
        <w:rPr>
          <w:b/>
        </w:rPr>
        <w:tab/>
      </w:r>
      <w:r>
        <w:t xml:space="preserve">Днем уплаты любых платежей по Договору считается: </w:t>
      </w:r>
    </w:p>
    <w:p w:rsidR="00DF0632" w:rsidRDefault="00E039CF">
      <w:pPr>
        <w:numPr>
          <w:ilvl w:val="0"/>
          <w:numId w:val="5"/>
        </w:numPr>
        <w:ind w:right="0"/>
      </w:pPr>
      <w:r>
        <w:t>день списания денежных средств со счета ПРИНЦИПАЛА (в случае списания денежных средств со счета ПРИНЦИПАЛА, открытого в БАНКЕ);</w:t>
      </w:r>
      <w:r>
        <w:rPr>
          <w:sz w:val="22"/>
        </w:rPr>
        <w:t xml:space="preserve"> </w:t>
      </w:r>
    </w:p>
    <w:p w:rsidR="00DF0632" w:rsidRDefault="00E039CF">
      <w:pPr>
        <w:numPr>
          <w:ilvl w:val="0"/>
          <w:numId w:val="5"/>
        </w:numPr>
        <w:ind w:right="0"/>
      </w:pPr>
      <w:r>
        <w:t>день зачисления денежных средств на счета ГАРАНТА (в случае списания денежных средств со счета ПРИНЦИПАЛА, открытого в другой кредитной организации и/или уплаты ПРИНЦИПАЛОМ таких платежей самостоятельно).</w:t>
      </w:r>
      <w:r>
        <w:rPr>
          <w:sz w:val="22"/>
        </w:rPr>
        <w:t xml:space="preserve"> </w:t>
      </w:r>
    </w:p>
    <w:p w:rsidR="00DF0632" w:rsidRDefault="00E039CF" w:rsidP="00704A8A">
      <w:pPr>
        <w:numPr>
          <w:ilvl w:val="1"/>
          <w:numId w:val="6"/>
        </w:numPr>
        <w:ind w:left="0" w:right="0"/>
      </w:pPr>
      <w:r>
        <w:t xml:space="preserve">ПРИНЦИПАЛ не вправе исполнять денежные обязательства по Договору за счет кредитных средств, полученных от ГАРАНТА. </w:t>
      </w:r>
    </w:p>
    <w:p w:rsidR="00DF0632" w:rsidRDefault="00E039CF" w:rsidP="00704A8A">
      <w:pPr>
        <w:numPr>
          <w:ilvl w:val="1"/>
          <w:numId w:val="6"/>
        </w:numPr>
        <w:spacing w:after="223"/>
        <w:ind w:left="0" w:right="0"/>
      </w:pPr>
      <w:r>
        <w:t xml:space="preserve">ПРИНЦИПАЛ вправе возложить исполнение обязательств по Договору на третье лицо, в том числе, но, не ограничиваясь, по уплате Вознаграждения ГАРАНТУ. При этом ПРИНЦИПАЛ заранее выражает согласие на исполнение его обязательств по Договору третьими лицами из числа поручителей и залогодателей, обеспечивающих исполнение обязательств ПРИНЦИПАЛА по настоящему Договору. Настоящее предварительное согласие распространяется исключительно на случаи исполнения обязательств по наступлении срока, установленного для данных обязательств по Договору. </w:t>
      </w:r>
    </w:p>
    <w:p w:rsidR="00DF0632" w:rsidRDefault="00E039CF">
      <w:pPr>
        <w:pStyle w:val="1"/>
        <w:spacing w:after="23"/>
        <w:ind w:left="2316" w:right="0" w:hanging="360"/>
        <w:jc w:val="left"/>
      </w:pPr>
      <w:r>
        <w:t>ИНФОРМИРОВАНИЕ, ГАРАНТИИ И ЗАВЕРЕНИЯ ПРИНЦИПАЛА</w:t>
      </w:r>
      <w:r>
        <w:rPr>
          <w:b w:val="0"/>
        </w:rPr>
        <w:t xml:space="preserve"> </w:t>
      </w:r>
    </w:p>
    <w:p w:rsidR="00DF0632" w:rsidRDefault="00E039CF">
      <w:pPr>
        <w:tabs>
          <w:tab w:val="center" w:pos="5252"/>
        </w:tabs>
        <w:ind w:left="-15" w:right="0" w:firstLine="0"/>
        <w:jc w:val="left"/>
      </w:pPr>
      <w:r>
        <w:rPr>
          <w:b/>
        </w:rPr>
        <w:t xml:space="preserve">4.1. </w:t>
      </w:r>
      <w:r>
        <w:rPr>
          <w:b/>
        </w:rPr>
        <w:tab/>
      </w:r>
      <w:r>
        <w:t xml:space="preserve">ПРИНЦИПАЛ обязуется представлять ГАРАНТУ полную и достоверную информацию о следующих фактах: </w:t>
      </w:r>
    </w:p>
    <w:p w:rsidR="00DF0632" w:rsidRDefault="00E039CF">
      <w:pPr>
        <w:ind w:left="-5" w:right="0"/>
      </w:pPr>
      <w:r>
        <w:rPr>
          <w:b/>
        </w:rPr>
        <w:t xml:space="preserve">4.1.1. </w:t>
      </w:r>
      <w:r>
        <w:t xml:space="preserve">привлечение ПРИНЦИПАЛА к налоговой, административной ответственности, в том числе за </w:t>
      </w:r>
      <w:r w:rsidR="00BF2164">
        <w:t>действия и</w:t>
      </w:r>
      <w:r>
        <w:t xml:space="preserve"> бездействия, посягающие на права и охраняемые законом интересы в области экологии и охраны окружающей среды; </w:t>
      </w:r>
      <w:r>
        <w:rPr>
          <w:b/>
        </w:rPr>
        <w:t xml:space="preserve">4.1.2. </w:t>
      </w:r>
      <w:r>
        <w:t xml:space="preserve">объявление ПРИНЦИПАЛУ предписаний и наложение запретов со стороны органов государственной власти  и органов местного самоуправления; </w:t>
      </w:r>
    </w:p>
    <w:p w:rsidR="00DF0632" w:rsidRDefault="00E039CF">
      <w:pPr>
        <w:ind w:left="-5" w:right="0"/>
      </w:pPr>
      <w:r>
        <w:rPr>
          <w:b/>
        </w:rPr>
        <w:t xml:space="preserve">4.1.3. </w:t>
      </w:r>
      <w:r>
        <w:t xml:space="preserve">истечение срока действия (лишение, отзыв, приостановление действия) лицензий и специальных разрешений ПРИНЦИПАЛА; </w:t>
      </w:r>
    </w:p>
    <w:p w:rsidR="00DF0632" w:rsidRDefault="00E039CF">
      <w:pPr>
        <w:ind w:left="-5" w:right="0"/>
      </w:pPr>
      <w:r>
        <w:rPr>
          <w:b/>
        </w:rPr>
        <w:t xml:space="preserve">4.1.4. </w:t>
      </w:r>
      <w:r>
        <w:t xml:space="preserve">привлечение ПРИНЦИПАЛА в качестве ответчика по иску, подлежащему оценке и размер которого ставит под сомнение Банка надлежащее исполнение ПРИНЦИПАЛОМ обязательств по Договору или </w:t>
      </w:r>
      <w:r w:rsidR="00BF2164">
        <w:t>равен,</w:t>
      </w:r>
      <w:r>
        <w:t xml:space="preserve"> или более стоимости чистых активов ПРИНЦИПАЛА по данным его бухгалтерского учета на момент предъявления иска; </w:t>
      </w:r>
    </w:p>
    <w:p w:rsidR="00DF0632" w:rsidRDefault="00E039CF">
      <w:pPr>
        <w:ind w:left="-5" w:right="0"/>
      </w:pPr>
      <w:r>
        <w:rPr>
          <w:b/>
        </w:rPr>
        <w:t xml:space="preserve">4.1.5. </w:t>
      </w:r>
      <w:r>
        <w:t xml:space="preserve">возбуждение в отношении ПРИНЦИПАЛА дела о банкротстве (введение в отношении него процедуры банкротства) или подача иска, влекущего (который может повлечь) наступление указанных событий; </w:t>
      </w:r>
    </w:p>
    <w:p w:rsidR="00DF0632" w:rsidRDefault="00E039CF">
      <w:pPr>
        <w:tabs>
          <w:tab w:val="center" w:pos="3056"/>
        </w:tabs>
        <w:ind w:left="-15" w:right="0" w:firstLine="0"/>
        <w:jc w:val="left"/>
      </w:pPr>
      <w:r>
        <w:rPr>
          <w:b/>
        </w:rPr>
        <w:t xml:space="preserve">4.1.6. </w:t>
      </w:r>
      <w:r>
        <w:rPr>
          <w:b/>
        </w:rPr>
        <w:tab/>
      </w:r>
      <w:r>
        <w:t xml:space="preserve">существенное изменение хозяйственной деятельности; </w:t>
      </w:r>
    </w:p>
    <w:p w:rsidR="00DF0632" w:rsidRDefault="00E039CF">
      <w:pPr>
        <w:ind w:left="-5" w:right="0"/>
      </w:pPr>
      <w:r>
        <w:rPr>
          <w:b/>
        </w:rPr>
        <w:t xml:space="preserve">4.1.7. </w:t>
      </w:r>
      <w:r>
        <w:t xml:space="preserve">аварии и несчастные случаи, повлекшие причинение вреда жизни и здоровью людей, а также существенное причинение вреда, утрату имущества ПРИНЦИПАЛА или третьих лиц; </w:t>
      </w:r>
    </w:p>
    <w:p w:rsidR="00DF0632" w:rsidRDefault="00E039CF">
      <w:pPr>
        <w:ind w:left="-5" w:right="0"/>
      </w:pPr>
      <w:r>
        <w:rPr>
          <w:b/>
        </w:rPr>
        <w:t xml:space="preserve">4.1.8. </w:t>
      </w:r>
      <w:r>
        <w:rPr>
          <w:b/>
        </w:rPr>
        <w:tab/>
      </w:r>
      <w:r>
        <w:t xml:space="preserve">об изменении наименования (фирменного наименования), изменении местонахождения и (или) его единоличного исполнительного органа, а также об </w:t>
      </w:r>
      <w:r w:rsidR="00BF2164">
        <w:t>изменении сведений</w:t>
      </w:r>
      <w:r>
        <w:t xml:space="preserve">, полученных при идентификации; </w:t>
      </w:r>
    </w:p>
    <w:p w:rsidR="00DF0632" w:rsidRDefault="00E039CF">
      <w:pPr>
        <w:ind w:left="-5" w:right="0"/>
      </w:pPr>
      <w:r>
        <w:rPr>
          <w:b/>
        </w:rPr>
        <w:t xml:space="preserve">4.1.9. </w:t>
      </w:r>
      <w:r>
        <w:t xml:space="preserve">уменьшение уставного капитала ПРИНЦИПАЛА, изменение состава участников (акционеров) ПРИНЦИПАЛА, обладающих 5% (пятью) процентами и более уставного капитала (акций) ПРИНЦИПАЛА. Указанное в настоящем пункте Договора правило не применяется в случае публичного обращения акций ПРИНЦИПАЛА на организованном рынке ценных бумаг; </w:t>
      </w:r>
    </w:p>
    <w:p w:rsidR="00DF0632" w:rsidRDefault="00E039CF">
      <w:pPr>
        <w:ind w:left="-5" w:right="0"/>
      </w:pPr>
      <w:r>
        <w:rPr>
          <w:b/>
        </w:rPr>
        <w:t xml:space="preserve">4.1.10. </w:t>
      </w:r>
      <w:r>
        <w:t xml:space="preserve">принятие уполномоченным органом ПРИНЦИПАЛА решения о реорганизации или регистрация реорганизации ПРИНЦИПАЛА в форме слияния, присоединения, разделения, выделения, преобразования. </w:t>
      </w:r>
    </w:p>
    <w:p w:rsidR="00DF0632" w:rsidRDefault="00E039CF">
      <w:pPr>
        <w:ind w:left="-5" w:right="0"/>
      </w:pPr>
      <w:r>
        <w:rPr>
          <w:b/>
        </w:rPr>
        <w:lastRenderedPageBreak/>
        <w:t xml:space="preserve">4.2. </w:t>
      </w:r>
      <w:r>
        <w:t xml:space="preserve">Информация должна быть предоставлена (направлена) ГАРАНТУ незамедлительно, в порядке, обеспечивающем определение ПРИНЦИПАЛА как отправителя соответствующего уведомления, а также скорейшее уведомление ГАРАНТА о направлении такой информации. </w:t>
      </w:r>
    </w:p>
    <w:p w:rsidR="00DF0632" w:rsidRDefault="00E039CF">
      <w:pPr>
        <w:ind w:left="-5" w:right="0"/>
      </w:pPr>
      <w:r>
        <w:rPr>
          <w:b/>
        </w:rPr>
        <w:t xml:space="preserve">4.3. </w:t>
      </w:r>
      <w:r>
        <w:t xml:space="preserve">ПРИНЦИПАЛ обязуется обеспечить возможность получения им </w:t>
      </w:r>
      <w:r w:rsidR="003F1166">
        <w:t xml:space="preserve">Электронных </w:t>
      </w:r>
      <w:r>
        <w:t>документов</w:t>
      </w:r>
      <w:r w:rsidR="00D2254B">
        <w:t xml:space="preserve"> </w:t>
      </w:r>
      <w:r w:rsidR="00E51FCE">
        <w:t xml:space="preserve">посредством электронной  почты ПРИНЦИПАЛА, указанной ПРИНЦИПАЛОМ </w:t>
      </w:r>
      <w:r w:rsidR="00EA68E9">
        <w:t xml:space="preserve"> в Заявлении</w:t>
      </w:r>
      <w:r w:rsidR="003C5B9C">
        <w:t>.</w:t>
      </w:r>
      <w:r>
        <w:t xml:space="preserve"> </w:t>
      </w:r>
    </w:p>
    <w:p w:rsidR="000C4189" w:rsidRDefault="00E039CF">
      <w:pPr>
        <w:ind w:left="-5" w:right="0"/>
      </w:pPr>
      <w:r>
        <w:rPr>
          <w:b/>
        </w:rPr>
        <w:t xml:space="preserve">4.4. </w:t>
      </w:r>
      <w:r>
        <w:t xml:space="preserve">ПРИНЦИПАЛ, заключая Договор, заверяет и гарантирует: </w:t>
      </w:r>
    </w:p>
    <w:p w:rsidR="00DF0632" w:rsidRDefault="00E039CF" w:rsidP="000C4189">
      <w:pPr>
        <w:pStyle w:val="a3"/>
        <w:numPr>
          <w:ilvl w:val="0"/>
          <w:numId w:val="10"/>
        </w:numPr>
        <w:tabs>
          <w:tab w:val="left" w:pos="1418"/>
        </w:tabs>
        <w:ind w:left="1134" w:right="0" w:hanging="425"/>
      </w:pPr>
      <w:r>
        <w:t xml:space="preserve">ПРИНЦИПАЛ (уполномоченное лицо на заключение Договора) не является ограниченно дееспособным или недееспособным; </w:t>
      </w:r>
    </w:p>
    <w:p w:rsidR="00DF0632" w:rsidRDefault="00E039CF">
      <w:pPr>
        <w:numPr>
          <w:ilvl w:val="0"/>
          <w:numId w:val="7"/>
        </w:numPr>
        <w:ind w:right="0" w:firstLine="708"/>
      </w:pPr>
      <w:r>
        <w:t xml:space="preserve">заключение Договора не нарушает действующего законодательства Российской Федерации, правил или распоряжений, которые относятся к ПРИНЦИПАЛУ, его правам и обязательствам перед третьими лицами. </w:t>
      </w:r>
    </w:p>
    <w:p w:rsidR="00DF0632" w:rsidRDefault="00E039CF">
      <w:pPr>
        <w:numPr>
          <w:ilvl w:val="0"/>
          <w:numId w:val="7"/>
        </w:numPr>
        <w:ind w:right="0" w:firstLine="708"/>
      </w:pPr>
      <w:r>
        <w:t xml:space="preserve">ПРИНЦИПАЛ имеет возможность и обязуется выполнить взятые им на себя по Договору обязательства в полном объеме и в установленные сроки; </w:t>
      </w:r>
    </w:p>
    <w:p w:rsidR="00DF0632" w:rsidRDefault="00E039CF">
      <w:pPr>
        <w:numPr>
          <w:ilvl w:val="0"/>
          <w:numId w:val="7"/>
        </w:numPr>
        <w:ind w:right="0" w:firstLine="708"/>
      </w:pPr>
      <w:r>
        <w:t xml:space="preserve">обязательства ПРИНЦИПАЛА по Договору являются безусловными и безотзывными обязательствами, не подчинены и не обременены в своем исполнении и действительности никакому иному обязательству ПРИНЦИПАЛА; </w:t>
      </w:r>
    </w:p>
    <w:p w:rsidR="00DF0632" w:rsidRDefault="00E039CF">
      <w:pPr>
        <w:numPr>
          <w:ilvl w:val="0"/>
          <w:numId w:val="7"/>
        </w:numPr>
        <w:ind w:right="0" w:firstLine="708"/>
      </w:pPr>
      <w:r>
        <w:t xml:space="preserve">никакое судебное или административное разбирательство не имеет место в каком-либо суде, государственном органе или учреждении против ПРИНЦИПАЛА, о которых БАНК не был бы письменно проинформирован ПРИНЦИПАЛОМ, и ПРИНЦИПАЛУ неизвестно о наличии оснований для начала подобного разбирательства, которое может иметь существенное значение для ПРИНЦИПАЛА; </w:t>
      </w:r>
    </w:p>
    <w:p w:rsidR="00DF0632" w:rsidRDefault="00E039CF">
      <w:pPr>
        <w:numPr>
          <w:ilvl w:val="0"/>
          <w:numId w:val="7"/>
        </w:numPr>
        <w:ind w:right="0" w:firstLine="708"/>
      </w:pPr>
      <w:r>
        <w:t xml:space="preserve">ПРИНЦИПАЛ никем не объявлен не выполняющим своих обязательств по каким-либо договорам, в том числе, по кредитным договорам, договорам поручительства, договорам залога с другими банками; </w:t>
      </w:r>
    </w:p>
    <w:p w:rsidR="00DF0632" w:rsidRDefault="00E039CF">
      <w:pPr>
        <w:numPr>
          <w:ilvl w:val="0"/>
          <w:numId w:val="7"/>
        </w:numPr>
        <w:ind w:right="0" w:firstLine="708"/>
      </w:pPr>
      <w:r>
        <w:t xml:space="preserve">в отношении ПРИНЦИПАЛА не подавалось заявление о признании банкротом, не возбуждено дело о признании ПРИНЦИПАЛА банкротом, не введены процедуры, применяемые в деле о банкротстве;   </w:t>
      </w:r>
    </w:p>
    <w:p w:rsidR="00DF0632" w:rsidRDefault="00E039CF">
      <w:pPr>
        <w:numPr>
          <w:ilvl w:val="0"/>
          <w:numId w:val="7"/>
        </w:numPr>
        <w:ind w:right="0" w:firstLine="708"/>
      </w:pPr>
      <w:r>
        <w:t xml:space="preserve">вся информация и документы, предоставленные ПРИНЦИПАЛОМ БАНКУ в связи с заключением Договора, являются достоверными, полными и точными во всех отношениях, ПРИНЦИПАЛ не скрыл обстоятельств, которые при обнаружении могли бы негативно повлиять на решение БАНКА, касающееся заключения Договора;  </w:t>
      </w:r>
    </w:p>
    <w:p w:rsidR="00DF0632" w:rsidRDefault="00E039CF">
      <w:pPr>
        <w:numPr>
          <w:ilvl w:val="0"/>
          <w:numId w:val="7"/>
        </w:numPr>
        <w:ind w:right="0" w:firstLine="708"/>
      </w:pPr>
      <w:r>
        <w:t xml:space="preserve">ПРИНЦИПАЛ создан и осуществляет деятельность в полном соответствии с законодательством Российской Федерации и его учредительными документами; </w:t>
      </w:r>
    </w:p>
    <w:p w:rsidR="00DF0632" w:rsidRDefault="00E039CF">
      <w:pPr>
        <w:numPr>
          <w:ilvl w:val="0"/>
          <w:numId w:val="7"/>
        </w:numPr>
        <w:ind w:right="0" w:firstLine="708"/>
      </w:pPr>
      <w:r>
        <w:t xml:space="preserve">представитель, действующий от имени ПРИНЦИПАЛА, надлежащим образом уполномочен на подписание и исполнение настоящего Договора; </w:t>
      </w:r>
    </w:p>
    <w:p w:rsidR="00DF0632" w:rsidRDefault="00E039CF">
      <w:pPr>
        <w:numPr>
          <w:ilvl w:val="0"/>
          <w:numId w:val="7"/>
        </w:numPr>
        <w:ind w:right="0" w:firstLine="708"/>
      </w:pPr>
      <w:r>
        <w:t xml:space="preserve">заключение и исполнение ПРИНЦИПАЛОМ условий настоящего Договора не является нарушением законодательства со стороны ПРИНЦИПАЛА, нарушением положений учредительных документов ПРИНЦИПАЛА или условий любого договора, стороной которого является ПРИНЦИПАЛ; </w:t>
      </w:r>
    </w:p>
    <w:p w:rsidR="00DF0632" w:rsidRDefault="00E039CF">
      <w:pPr>
        <w:numPr>
          <w:ilvl w:val="0"/>
          <w:numId w:val="7"/>
        </w:numPr>
        <w:spacing w:after="0" w:line="259" w:lineRule="auto"/>
        <w:ind w:right="0" w:firstLine="708"/>
      </w:pPr>
      <w:r>
        <w:t xml:space="preserve">заключение настоящего Договора осуществлено ПРИНЦИПАЛОМ с соблюдением требований </w:t>
      </w:r>
    </w:p>
    <w:p w:rsidR="00DF0632" w:rsidRDefault="00E039CF">
      <w:pPr>
        <w:ind w:left="-5" w:right="0"/>
      </w:pPr>
      <w:r>
        <w:t xml:space="preserve">внутренних документов ПРИНЦИПАЛА и действующего законодательства Российской Федерации об одобрении сделок; </w:t>
      </w:r>
    </w:p>
    <w:p w:rsidR="00DF0632" w:rsidRDefault="00E039CF">
      <w:pPr>
        <w:numPr>
          <w:ilvl w:val="0"/>
          <w:numId w:val="7"/>
        </w:numPr>
        <w:ind w:right="0" w:firstLine="708"/>
      </w:pPr>
      <w:r>
        <w:t xml:space="preserve">Договор представляет собой юридически действительное и исполнимое обязательство ПРИНЦИПАЛА, имеющее обязательную силу; </w:t>
      </w:r>
    </w:p>
    <w:p w:rsidR="00DF0632" w:rsidRDefault="00E039CF">
      <w:pPr>
        <w:numPr>
          <w:ilvl w:val="0"/>
          <w:numId w:val="7"/>
        </w:numPr>
        <w:ind w:right="0" w:firstLine="708"/>
      </w:pPr>
      <w:r>
        <w:t xml:space="preserve">соблюдены все требования (в т.ч. получены все необходимые согласования, лицензии или разрешения государственных и </w:t>
      </w:r>
      <w:r w:rsidR="00235E15">
        <w:t>иных уполномоченных органов,</w:t>
      </w:r>
      <w:r>
        <w:t xml:space="preserve"> и организаций) для принятия и исполнения ПРИНЦИПАЛОМ обязательств по настоящему Договору или осуществления иной деятельности, результаты которой оказывают влияние на его исполнение. </w:t>
      </w:r>
    </w:p>
    <w:p w:rsidR="00DF0632" w:rsidRDefault="00E039CF">
      <w:pPr>
        <w:ind w:left="-15" w:right="0" w:firstLine="708"/>
      </w:pPr>
      <w:r>
        <w:t xml:space="preserve">ПРИНЦИПАЛ обязуется извещать БАНК о любом несоответствии фактических обстоятельств вышеуказанных заявлений и заверений, в срок не позднее 5 (Пяти) рабочих дней с момента, когда ПРИНЦИПАЛ узнал или должен был узнать о таком несоответствии.    </w:t>
      </w:r>
    </w:p>
    <w:p w:rsidR="00DF0632" w:rsidRDefault="00E039CF">
      <w:pPr>
        <w:ind w:left="-5" w:right="0"/>
      </w:pPr>
      <w:r>
        <w:rPr>
          <w:b/>
        </w:rPr>
        <w:t xml:space="preserve">4.5. </w:t>
      </w:r>
      <w:r>
        <w:t xml:space="preserve">ПРИНЦИПАЛ при заключении настоящего Договора, гарантирует и подтверждают, что не является объектом каких-либо применимых санкций и не включен в санкционные списки на момент заключения Договора.  </w:t>
      </w:r>
    </w:p>
    <w:p w:rsidR="00DF0632" w:rsidRDefault="00E039CF">
      <w:pPr>
        <w:ind w:left="-15" w:right="0" w:firstLine="708"/>
      </w:pPr>
      <w:r>
        <w:t>Термин «применимые санкции» означает любые законодательные, нормативные, экономические или иные запреты/ограничения/ограничительные меры, которые ограничивают отношения с некоторыми странами и/или отдельными юридическими/физическими лицами, и которые введены уполномоченными органами в соответствии с законодательством страны или объединения стран (например: Управление по контролю за иностранными активами Министерства финансов США, Совет Безопасности Организации Объединенных Наций, Европейский союз</w:t>
      </w:r>
      <w:r w:rsidR="00D73392">
        <w:t xml:space="preserve"> </w:t>
      </w:r>
      <w:r>
        <w:t xml:space="preserve">и др.). </w:t>
      </w:r>
    </w:p>
    <w:p w:rsidR="00DF0632" w:rsidRDefault="00E039CF">
      <w:pPr>
        <w:ind w:left="-15" w:right="0" w:firstLine="708"/>
      </w:pPr>
      <w:r>
        <w:t xml:space="preserve">В случае если после заключения Договора в отношении ПРИНЦИПАЛА, его руководителя, акционера (участника) введены санкции со стороны какой-либо иностранной организации, страны (группы стран), то: </w:t>
      </w:r>
    </w:p>
    <w:p w:rsidR="00DF0632" w:rsidRDefault="00E039CF">
      <w:pPr>
        <w:numPr>
          <w:ilvl w:val="0"/>
          <w:numId w:val="7"/>
        </w:numPr>
        <w:ind w:right="0" w:firstLine="708"/>
      </w:pPr>
      <w:r>
        <w:t xml:space="preserve">ПРИНЦИПАЛ обязан незамедлительно уведомить об этом БАНК; </w:t>
      </w:r>
    </w:p>
    <w:p w:rsidR="00D73392" w:rsidRDefault="00E039CF">
      <w:pPr>
        <w:numPr>
          <w:ilvl w:val="0"/>
          <w:numId w:val="7"/>
        </w:numPr>
        <w:ind w:right="0" w:firstLine="708"/>
      </w:pPr>
      <w:r>
        <w:t xml:space="preserve">ПРИНЦИПАЛ обязан предпринять все возможные меры для устранения или минимизации угрозы нарушения прав и интересов БАНКА, уменьшения негативного влияния санкций на исполнение Договора; </w:t>
      </w:r>
    </w:p>
    <w:p w:rsidR="00DF0632" w:rsidRDefault="00E039CF">
      <w:pPr>
        <w:numPr>
          <w:ilvl w:val="0"/>
          <w:numId w:val="7"/>
        </w:numPr>
        <w:ind w:right="0" w:firstLine="708"/>
      </w:pPr>
      <w:r>
        <w:t xml:space="preserve">ПРИНЦИПАЛ обязан исполнять свои обязательства по Договору независимо от введения санкций; </w:t>
      </w:r>
    </w:p>
    <w:p w:rsidR="00DF0632" w:rsidRDefault="00E039CF">
      <w:pPr>
        <w:numPr>
          <w:ilvl w:val="0"/>
          <w:numId w:val="7"/>
        </w:numPr>
        <w:ind w:right="0" w:firstLine="708"/>
      </w:pPr>
      <w:r>
        <w:t xml:space="preserve">ПРИНЦИПАЛ несет ответственность за ненадлежащее исполнение обязательств по Договору. </w:t>
      </w:r>
    </w:p>
    <w:p w:rsidR="00DF0632" w:rsidRDefault="00E039CF">
      <w:pPr>
        <w:spacing w:after="231" w:line="259" w:lineRule="auto"/>
        <w:ind w:left="0" w:right="0" w:firstLine="0"/>
        <w:jc w:val="left"/>
      </w:pPr>
      <w:r>
        <w:t xml:space="preserve"> </w:t>
      </w:r>
    </w:p>
    <w:p w:rsidR="00DF0632" w:rsidRDefault="00E039CF">
      <w:pPr>
        <w:pStyle w:val="1"/>
        <w:ind w:left="1104" w:right="1113" w:hanging="360"/>
      </w:pPr>
      <w:r>
        <w:lastRenderedPageBreak/>
        <w:t>ПРЕДОСТАВЛЕНИЕ ДОКУМЕНТАЦИИ</w:t>
      </w:r>
      <w:r>
        <w:rPr>
          <w:b w:val="0"/>
        </w:rPr>
        <w:t xml:space="preserve"> </w:t>
      </w:r>
    </w:p>
    <w:p w:rsidR="00DF0632" w:rsidRDefault="00E039CF">
      <w:pPr>
        <w:ind w:left="-5" w:right="0"/>
      </w:pPr>
      <w:r>
        <w:rPr>
          <w:b/>
        </w:rPr>
        <w:t xml:space="preserve">5.1. </w:t>
      </w:r>
      <w:r>
        <w:t xml:space="preserve">ПРИНЦИПАЛ обязан в течение срока действия Договора предоставлять ГАРАНТУ по его запросу документацию, отражающую его финансово-экономическое состояние, состояние корпоративного управления, а также иные документы, позволяющие ГАРАНТУ производить оценку состояния ПРИНЦИПАЛА на предмет возможности исполнения обязательств по Договору. Виды и сроки (периодичность) предоставления таких документов устанавливаются в соответствующем запросе ГАРАНТА. </w:t>
      </w:r>
    </w:p>
    <w:p w:rsidR="00DF0632" w:rsidRDefault="00E039CF">
      <w:pPr>
        <w:ind w:left="-5" w:right="0"/>
      </w:pPr>
      <w:r>
        <w:rPr>
          <w:b/>
        </w:rPr>
        <w:t xml:space="preserve">5.2. </w:t>
      </w:r>
      <w:r>
        <w:t xml:space="preserve">ПРИНЦИПАЛ обязан предоставлять ГАРАНТУ иные сведения и документы, необходимые для исполнения ГАРАНТОМ Договора и выполнения требований, возложенных на ГАРАНТА Федеральным законом «О противодействии легализации (отмыванию) доходов, полученных преступным путем, и финансированию </w:t>
      </w:r>
      <w:r w:rsidR="00D619AD">
        <w:t>терроризма» от</w:t>
      </w:r>
      <w:r>
        <w:t xml:space="preserve"> 07.08.2001 № 115-ФЗ. Указанные сведения и документы ПРИНЦИПАЛ обязуется предоставлять ГАРАНТУ не позднее   5 (Пяти) рабочих дней со дня получения письменного запроса ГАРАНТА на предоставление документов или в иной </w:t>
      </w:r>
      <w:r w:rsidR="00D619AD">
        <w:t>срок, обозначенный</w:t>
      </w:r>
      <w:r>
        <w:t xml:space="preserve"> ГАРАНТОМ в запросе.</w:t>
      </w:r>
      <w:r>
        <w:rPr>
          <w:sz w:val="16"/>
        </w:rPr>
        <w:t xml:space="preserve"> </w:t>
      </w:r>
    </w:p>
    <w:p w:rsidR="00DF0632" w:rsidRDefault="00E039CF">
      <w:pPr>
        <w:ind w:left="-5" w:right="0"/>
      </w:pPr>
      <w:r>
        <w:rPr>
          <w:b/>
        </w:rPr>
        <w:t xml:space="preserve">5.3. </w:t>
      </w:r>
      <w:r>
        <w:t xml:space="preserve">ПРИНЦИПАЛ обязан не позднее 7 (Семи) рабочих дней с момента государственной регистрации внесения изменений в свои учредительные документы предоставлять ГАРАНТУ надлежащим образом заверенные копии учредительных документов с учетом таких изменений. Указанные в настоящем пункте правила распространяются также на случаи внесения изменений в сведения о ПРИНЦИПАЛЕ, содержащиеся о нем в ЕГРЮЛ / ЕГРИП. </w:t>
      </w:r>
    </w:p>
    <w:p w:rsidR="00DF0632" w:rsidRDefault="00E039CF">
      <w:pPr>
        <w:ind w:left="-5" w:right="0"/>
      </w:pPr>
      <w:r>
        <w:rPr>
          <w:b/>
        </w:rPr>
        <w:t xml:space="preserve">5.4. </w:t>
      </w:r>
      <w:r>
        <w:t xml:space="preserve">Указанная в настоящем разделе Договора документация предоставляется ГАРАНТУ одним из следующих способов:  </w:t>
      </w:r>
    </w:p>
    <w:p w:rsidR="00D2254B" w:rsidRDefault="005147B5">
      <w:pPr>
        <w:spacing w:after="180"/>
        <w:ind w:left="-5" w:right="913"/>
      </w:pPr>
      <w:r>
        <w:t>-</w:t>
      </w:r>
      <w:r>
        <w:tab/>
        <w:t xml:space="preserve">      </w:t>
      </w:r>
      <w:r w:rsidR="00E039CF">
        <w:t xml:space="preserve">на бумажном носителе почтовым отправлением или курьером по адресу БАНКА, указанному в Договоре;  </w:t>
      </w:r>
    </w:p>
    <w:p w:rsidR="00DF0632" w:rsidRDefault="005147B5">
      <w:pPr>
        <w:spacing w:after="180"/>
        <w:ind w:left="-5" w:right="913"/>
      </w:pPr>
      <w:r>
        <w:t>-</w:t>
      </w:r>
      <w:r>
        <w:tab/>
      </w:r>
      <w:r w:rsidR="00E039CF">
        <w:t xml:space="preserve">в форме Электронного документа направленного </w:t>
      </w:r>
      <w:r>
        <w:t xml:space="preserve">на электронную почту банка  </w:t>
      </w:r>
      <w:hyperlink r:id="rId19" w:history="1">
        <w:r w:rsidRPr="00C668A7">
          <w:rPr>
            <w:rStyle w:val="a6"/>
            <w:lang w:val="en-US"/>
          </w:rPr>
          <w:t>garantii</w:t>
        </w:r>
        <w:r w:rsidRPr="00CB02FD">
          <w:rPr>
            <w:rStyle w:val="a6"/>
          </w:rPr>
          <w:t>@</w:t>
        </w:r>
        <w:r w:rsidRPr="00C668A7">
          <w:rPr>
            <w:rStyle w:val="a6"/>
            <w:lang w:val="en-US"/>
          </w:rPr>
          <w:t>agroros</w:t>
        </w:r>
        <w:r w:rsidRPr="00CB02FD">
          <w:rPr>
            <w:rStyle w:val="a6"/>
          </w:rPr>
          <w:t>.</w:t>
        </w:r>
        <w:r w:rsidRPr="00C668A7">
          <w:rPr>
            <w:rStyle w:val="a6"/>
            <w:lang w:val="en-US"/>
          </w:rPr>
          <w:t>ru</w:t>
        </w:r>
      </w:hyperlink>
      <w:r w:rsidR="00E039CF">
        <w:t>.</w:t>
      </w:r>
      <w:r w:rsidR="00E039CF">
        <w:rPr>
          <w:sz w:val="22"/>
        </w:rPr>
        <w:t xml:space="preserve"> </w:t>
      </w:r>
    </w:p>
    <w:p w:rsidR="00DF0632" w:rsidRDefault="00E039CF">
      <w:pPr>
        <w:pStyle w:val="1"/>
        <w:ind w:left="1104" w:right="1112" w:hanging="360"/>
      </w:pPr>
      <w:r>
        <w:t>ОТВЕТСТВЕННОСТЬ</w:t>
      </w:r>
      <w:r>
        <w:rPr>
          <w:b w:val="0"/>
        </w:rPr>
        <w:t xml:space="preserve"> </w:t>
      </w:r>
    </w:p>
    <w:p w:rsidR="00DF0632" w:rsidRDefault="00E039CF">
      <w:pPr>
        <w:ind w:left="-5" w:right="0"/>
      </w:pPr>
      <w:r>
        <w:rPr>
          <w:b/>
        </w:rPr>
        <w:t xml:space="preserve">6.1. </w:t>
      </w:r>
      <w:r>
        <w:t xml:space="preserve">СТОРОНЫ несут ответственность за неисполнение или ненадлежащее исполнение обязательств по </w:t>
      </w:r>
      <w:r w:rsidR="00D619AD">
        <w:t>Договору в</w:t>
      </w:r>
      <w:r>
        <w:t xml:space="preserve"> соответствии с действующим законодательством с учетом положений Договора. </w:t>
      </w:r>
    </w:p>
    <w:p w:rsidR="00DF0632" w:rsidRDefault="00E039CF">
      <w:pPr>
        <w:tabs>
          <w:tab w:val="right" w:pos="10262"/>
        </w:tabs>
        <w:ind w:left="-15" w:right="0" w:firstLine="0"/>
        <w:jc w:val="left"/>
      </w:pPr>
      <w:r>
        <w:rPr>
          <w:b/>
        </w:rPr>
        <w:t xml:space="preserve">6.2. </w:t>
      </w:r>
      <w:r>
        <w:rPr>
          <w:b/>
        </w:rPr>
        <w:tab/>
      </w:r>
      <w:r>
        <w:t xml:space="preserve">За неисполнение или ненадлежащее исполнение любых денежных обязательств, установленных настоящим </w:t>
      </w:r>
    </w:p>
    <w:p w:rsidR="00DF0632" w:rsidRDefault="00E039CF">
      <w:pPr>
        <w:spacing w:after="0" w:line="287" w:lineRule="auto"/>
        <w:ind w:left="-5" w:right="-10"/>
        <w:jc w:val="left"/>
      </w:pPr>
      <w:r>
        <w:t>Договором, за исключением указанных в п. 2.13</w:t>
      </w:r>
      <w:r w:rsidR="003563D7">
        <w:t xml:space="preserve"> Условий</w:t>
      </w:r>
      <w:r>
        <w:t xml:space="preserve">, ПРИНЦИПАЛ, уплачивает ГАРАНТУ неустойку в размере </w:t>
      </w:r>
      <w:r w:rsidRPr="003563D7">
        <w:rPr>
          <w:b/>
        </w:rPr>
        <w:t>0,2 (Ноль целых две десятых) процента</w:t>
      </w:r>
      <w:r>
        <w:t xml:space="preserve"> от суммы просроченного платежа за каждый день просрочки, в сроки, указанные в письменном требовании БАНКА</w:t>
      </w:r>
      <w:r>
        <w:rPr>
          <w:sz w:val="20"/>
        </w:rPr>
        <w:t xml:space="preserve">. </w:t>
      </w:r>
      <w:r>
        <w:t xml:space="preserve"> </w:t>
      </w:r>
    </w:p>
    <w:p w:rsidR="00DF0632" w:rsidRDefault="00E039CF">
      <w:pPr>
        <w:ind w:left="-5" w:right="0"/>
      </w:pPr>
      <w:r>
        <w:rPr>
          <w:b/>
        </w:rPr>
        <w:t xml:space="preserve">6.3. </w:t>
      </w:r>
      <w:r>
        <w:t>В случае неисполнения обязательств, предусмотренных п. 2.8</w:t>
      </w:r>
      <w:r w:rsidR="00D619AD">
        <w:t xml:space="preserve"> Условий</w:t>
      </w:r>
      <w:r>
        <w:t xml:space="preserve">, ГАРАНТ вправе потребовать от ПРИНЦИПАЛА уплаты штрафа в размере </w:t>
      </w:r>
      <w:r w:rsidRPr="003563D7">
        <w:rPr>
          <w:b/>
        </w:rPr>
        <w:t>50 000 (пятьдесят тысяч) рублей</w:t>
      </w:r>
      <w:r>
        <w:t xml:space="preserve"> за каждый факт нарушения. ПРИНЦИПАЛ уплачивает штраф, указанный в настоящем пункте Договора, в сроки, указанные в письменном требовании БАНКА.  </w:t>
      </w:r>
    </w:p>
    <w:p w:rsidR="00DF0632" w:rsidRDefault="00E039CF">
      <w:pPr>
        <w:ind w:left="-5" w:right="0"/>
      </w:pPr>
      <w:r>
        <w:rPr>
          <w:b/>
        </w:rPr>
        <w:t xml:space="preserve">6.4. </w:t>
      </w:r>
      <w:r>
        <w:t xml:space="preserve">За неисполнение или ненадлежащее исполнение обязанностей, установленных разделом 5 Договора, ПРИНЦИПАЛ уплачивает ГАРАНТУ штраф в размере </w:t>
      </w:r>
      <w:r w:rsidRPr="003563D7">
        <w:rPr>
          <w:b/>
        </w:rPr>
        <w:t>20 000 (Двадцати тысяч) рублей</w:t>
      </w:r>
      <w:r>
        <w:t xml:space="preserve"> за каждый факт </w:t>
      </w:r>
      <w:r w:rsidR="00D619AD">
        <w:t>нарушения, в</w:t>
      </w:r>
      <w:r>
        <w:t xml:space="preserve"> сроки, указанные в письменном требовании БАНКА. </w:t>
      </w:r>
    </w:p>
    <w:p w:rsidR="00DF0632" w:rsidRDefault="00E039CF">
      <w:pPr>
        <w:ind w:left="-5" w:right="0"/>
      </w:pPr>
      <w:r>
        <w:rPr>
          <w:b/>
        </w:rPr>
        <w:t xml:space="preserve">6.5. </w:t>
      </w:r>
      <w:r>
        <w:t xml:space="preserve">Уплата неустойки (штрафа) или процентов за пользование чужими денежными средствами не освобождает ПРИНЦИПАЛА от необходимости надлежащего исполнения обязательств по Договору. </w:t>
      </w:r>
    </w:p>
    <w:p w:rsidR="00DF0632" w:rsidRDefault="00E039CF">
      <w:pPr>
        <w:ind w:left="-5" w:right="0"/>
      </w:pPr>
      <w:r>
        <w:rPr>
          <w:b/>
        </w:rPr>
        <w:t xml:space="preserve">6.6. </w:t>
      </w:r>
      <w:r>
        <w:t xml:space="preserve">Проценты за пользование чужими денежными средствами подлежат взысканию, независимо от взыскания неустойки по Договору. </w:t>
      </w:r>
    </w:p>
    <w:p w:rsidR="00DF0632" w:rsidRDefault="00E039CF">
      <w:pPr>
        <w:spacing w:after="224"/>
        <w:ind w:left="-5" w:right="0"/>
      </w:pPr>
      <w:r>
        <w:rPr>
          <w:b/>
        </w:rPr>
        <w:t xml:space="preserve">6.7. </w:t>
      </w:r>
      <w:r>
        <w:t>Суммы неустоек за неисполнение и/или ненадлежащее исполнение обязательств по Договору считаются признанными ПРИНЦИПАЛОМ с момента их фактической уплаты, в том числе с момента их списания со счета/</w:t>
      </w:r>
      <w:proofErr w:type="spellStart"/>
      <w:r>
        <w:t>ов</w:t>
      </w:r>
      <w:proofErr w:type="spellEnd"/>
      <w:r>
        <w:t xml:space="preserve"> ПРИНЦИПАЛА, открытых в БАНКЕ без его распоряжения. </w:t>
      </w:r>
    </w:p>
    <w:p w:rsidR="00DF0632" w:rsidRDefault="00E039CF">
      <w:pPr>
        <w:pStyle w:val="1"/>
        <w:ind w:left="1105" w:right="1112" w:hanging="361"/>
      </w:pPr>
      <w:r>
        <w:t>ОБСТОЯТЕЛЬСТВА НЕПРЕОДОЛИМОЙ СИЛЫ</w:t>
      </w:r>
      <w:r>
        <w:rPr>
          <w:b w:val="0"/>
        </w:rPr>
        <w:t xml:space="preserve"> </w:t>
      </w:r>
    </w:p>
    <w:p w:rsidR="00DF0632" w:rsidRDefault="00E039CF">
      <w:pPr>
        <w:ind w:left="-5" w:right="0"/>
      </w:pPr>
      <w:r>
        <w:rPr>
          <w:b/>
        </w:rPr>
        <w:t xml:space="preserve">7.1. </w:t>
      </w:r>
      <w:r>
        <w:t xml:space="preserve">СТОРОНЫ не несут ответственности за полное или частичное неисполнение своих обязательств по Договору в случае, если это неисполнение явилось следствием обстоятельств непреодолимой силы. </w:t>
      </w:r>
    </w:p>
    <w:p w:rsidR="00DF0632" w:rsidRDefault="00E039CF">
      <w:pPr>
        <w:ind w:left="-5" w:right="0"/>
      </w:pPr>
      <w:r>
        <w:rPr>
          <w:b/>
        </w:rPr>
        <w:t xml:space="preserve">7.2. </w:t>
      </w:r>
      <w:r>
        <w:t xml:space="preserve">К обстоятельствам непреодолимой силы стороны относят: наводнения, пожары природного происхождения, землетрясения и иные разрушительные явления природы; войны и военные действия; техногенные аварии  и катастрофы, за исключением случаев, когда такие аварии и катастрофы явились следствием действия (бездействия) СТОРОНЫ, в том числе, когда СТОРОНА не предвидела возможность возникновения аварийной ситуации в результате своих действий (бездействия), хотя при необходимой внимательности и предусмотрительности должна была и могла предвидеть эту возможность. </w:t>
      </w:r>
    </w:p>
    <w:p w:rsidR="00DF0632" w:rsidRDefault="00E039CF">
      <w:pPr>
        <w:ind w:left="-5" w:right="0"/>
      </w:pPr>
      <w:r>
        <w:rPr>
          <w:b/>
        </w:rPr>
        <w:t xml:space="preserve">7.3. </w:t>
      </w:r>
      <w:r>
        <w:t xml:space="preserve">СТОРОНА, попавшая под влияние обстоятельств непреодолимой силы, обязана уведомить об этом другую сторону не позднее 5 (пяти) календарных дней со дня возникновения указанных обстоятельств. </w:t>
      </w:r>
    </w:p>
    <w:p w:rsidR="00DF0632" w:rsidRDefault="00E039CF">
      <w:pPr>
        <w:spacing w:after="222"/>
        <w:ind w:left="-5" w:right="0"/>
      </w:pPr>
      <w:r>
        <w:rPr>
          <w:b/>
        </w:rPr>
        <w:t xml:space="preserve">7.4. </w:t>
      </w:r>
      <w:r>
        <w:t>СТОРОНА, не исполнившая обязательства, установленные п.7.3.</w:t>
      </w:r>
      <w:r w:rsidR="00D619AD">
        <w:t>Условий</w:t>
      </w:r>
      <w:r>
        <w:t xml:space="preserve">, не вправе ссылаться на обстоятельства непреодолимой силы и несет ответственность за неисполнение или ненадлежащее исполнение Договора в порядке, им установленном. </w:t>
      </w:r>
    </w:p>
    <w:p w:rsidR="00DF0632" w:rsidRDefault="00E039CF">
      <w:pPr>
        <w:pStyle w:val="1"/>
        <w:ind w:left="1104" w:right="1109" w:hanging="360"/>
      </w:pPr>
      <w:r>
        <w:t>ОБ УВЕДОМЛЕНИЯХ</w:t>
      </w:r>
      <w:r>
        <w:rPr>
          <w:b w:val="0"/>
        </w:rPr>
        <w:t xml:space="preserve"> </w:t>
      </w:r>
    </w:p>
    <w:p w:rsidR="00DF0632" w:rsidRDefault="00E039CF">
      <w:pPr>
        <w:ind w:left="-5" w:right="0"/>
      </w:pPr>
      <w:r>
        <w:rPr>
          <w:b/>
        </w:rPr>
        <w:t xml:space="preserve">8.1. </w:t>
      </w:r>
      <w:r>
        <w:t>СТОРОНЫ определили, что все письма, уведомления, требования, извещения и иные сообщения (далее по тексту – корреспонденция), направляемые СТОРОНАМИ друг другу в соответствии с Договором, должны быть оформлены в письменной форме и направляться заказным/ценным почтовым отправлением с уведомлением</w:t>
      </w:r>
      <w:r w:rsidR="00D73392">
        <w:t xml:space="preserve"> </w:t>
      </w:r>
      <w:r>
        <w:t xml:space="preserve">о вручении и/или </w:t>
      </w:r>
      <w:r>
        <w:lastRenderedPageBreak/>
        <w:t xml:space="preserve">курьером, по адресу места нахождения ГАРАНТА, указанному в разделе 10 </w:t>
      </w:r>
      <w:r w:rsidR="003563D7">
        <w:t xml:space="preserve">Условий </w:t>
      </w:r>
      <w:r>
        <w:t xml:space="preserve">(в случаях, когда корреспонденция направляется ПРИНЦИПАЛОМ ГАРАНТУ) или по адресу места нахождения ПРИНЦИПАЛА, в соответствии с реквизитами, указанными в Заявлении ПРИНЦИПАЛА (в случаях, когда корреспонденция направляется ГАРАНТОМ ПРИНЦИПАЛУ). </w:t>
      </w:r>
    </w:p>
    <w:p w:rsidR="00DF0632" w:rsidRDefault="00E039CF">
      <w:pPr>
        <w:ind w:left="-5" w:right="0"/>
      </w:pPr>
      <w:r>
        <w:t>Письменным уведомлением, запросом, требованием или любым иным сообщением ГАРАНТА ПРИНЦИПАЛУ считается также сообщение, отправленное, в том числе посредством Системы «Интернет-Банк» (в случае, если между ГАРАНТОМ и ПРИНЦИПАЛОМ заключен договор о порядке обмена документами в электронном виде с использованием системы «Интернет</w:t>
      </w:r>
      <w:r w:rsidR="00235E15">
        <w:t xml:space="preserve"> </w:t>
      </w:r>
      <w:r>
        <w:t>-</w:t>
      </w:r>
      <w:r w:rsidR="00235E15">
        <w:t xml:space="preserve"> </w:t>
      </w:r>
      <w:r>
        <w:t xml:space="preserve">Банк»), телеграфу, и/или факсу, и/или по адресу электронной почты ПРИНЦИПАЛА, указанным в Заявлении. </w:t>
      </w:r>
    </w:p>
    <w:p w:rsidR="00DF0632" w:rsidRDefault="00E039CF">
      <w:pPr>
        <w:ind w:left="-5" w:right="0"/>
      </w:pPr>
      <w:r w:rsidRPr="003563D7">
        <w:t xml:space="preserve">Для целей настоящего пункта </w:t>
      </w:r>
      <w:r w:rsidR="00D619AD">
        <w:t xml:space="preserve">Условий </w:t>
      </w:r>
      <w:r w:rsidRPr="003563D7">
        <w:t xml:space="preserve">под системой «Интернет-Банк» понимается электронная банковская система </w:t>
      </w:r>
      <w:r w:rsidRPr="003C5B9C">
        <w:t xml:space="preserve">«Интернет </w:t>
      </w:r>
      <w:r w:rsidR="009541B2" w:rsidRPr="003C5B9C">
        <w:t>Клиент - Банк</w:t>
      </w:r>
      <w:r w:rsidRPr="003C5B9C">
        <w:t>», позволяющая ПРИНЦИПАЛУ с использованием глобальной информационно</w:t>
      </w:r>
      <w:r w:rsidR="00D619AD" w:rsidRPr="003C5B9C">
        <w:t>-</w:t>
      </w:r>
      <w:r w:rsidRPr="003C5B9C">
        <w:t>телекоммуникационной сети «Интернет» заключать с ГАРАНТОМ договоры и совершать иные сделки, передавать в ГАРАНТУ в электронном виде расчетные и иные документы, отслеживать текущий статус этих документов, а также получать от ГАРАНТА электронные документы, присоединение ПРИНЦИПАЛА к которой производится путем заключения им с ГАРАНТОМ договора о порядке обмена документами в электронном виде с использованием системы «Интернет-Банк». В случае если между ГАРАНТОМ и ПРИНЦИПАЛОМ заключен такой договор, получение ПРИНЦИПАЛОМ корреспонденции по Системе «Интернет Банк», юридически</w:t>
      </w:r>
      <w:r w:rsidRPr="003563D7">
        <w:t xml:space="preserve"> эквивалентно получению от СТОРОНЫ документов на бумажном носителе, подписанных/заверенных уполномоченным представителем этой стороны с проставлением печати (если предусмотрено) и оформленных в соответствии с требованиями действующего законодательства Российской Федерации.</w:t>
      </w:r>
      <w:r>
        <w:t xml:space="preserve"> </w:t>
      </w:r>
    </w:p>
    <w:p w:rsidR="00DF0632" w:rsidRDefault="00E039CF">
      <w:pPr>
        <w:ind w:left="-5" w:right="0"/>
      </w:pPr>
      <w:r>
        <w:rPr>
          <w:b/>
        </w:rPr>
        <w:t xml:space="preserve">8.2. </w:t>
      </w:r>
      <w:r>
        <w:t xml:space="preserve">СТОРОНЫ принимают, что корреспонденция, направленная по адресам, указанным СТОРОНАМИ в </w:t>
      </w:r>
      <w:r w:rsidR="00D619AD">
        <w:t>разделе 10</w:t>
      </w:r>
      <w:r>
        <w:t xml:space="preserve"> Договора и Заявлении ПРИНЦИПАЛА (вплоть до предоставления иных адресов), считается надлежаще доставленной непосредственно в момент ее вручения адресату при нарочной/курьерской доставке либо по истечении 10 (Десяти) календарных дней с момента их отправки другой СТОРОНОЙ адресату, в зависимости от того, какой срок наступит раньше. Датой получения корреспонденции СТОРОНОЙ в рамках настоящего пункта является дата вручения адресату корреспонденции, указанная в сопроводительных документах при нарочной/курьерской доставке либо дата, указанная в уведомлении о вручении почтового отправления или телеграммы, или дата, следующая по </w:t>
      </w:r>
      <w:r w:rsidR="009C3550">
        <w:t>истечении 10</w:t>
      </w:r>
      <w:r>
        <w:t xml:space="preserve"> (десяти) календарных дней с момента их отправки другой СТОРОНОЙ адресату. </w:t>
      </w:r>
    </w:p>
    <w:p w:rsidR="00DF0632" w:rsidRDefault="00E039CF">
      <w:pPr>
        <w:ind w:left="-5" w:right="0"/>
      </w:pPr>
      <w:r>
        <w:t xml:space="preserve">                В случае если Договором установлены специальные сроки и порядок для уведомления, СТОРОНЫ руководствуются этими специальными сроками и порядком. </w:t>
      </w:r>
    </w:p>
    <w:p w:rsidR="00DF0632" w:rsidRDefault="00E039CF">
      <w:pPr>
        <w:ind w:left="-5" w:right="0"/>
      </w:pPr>
      <w:r>
        <w:rPr>
          <w:b/>
        </w:rPr>
        <w:t xml:space="preserve">8.3. </w:t>
      </w:r>
      <w:r>
        <w:t xml:space="preserve">Изменения реквизитов СТОРОН вносятся в одностороннем порядке без дополнительного оформления дополнительного соглашения к Договору путем направления другой СТОРОНЕ письменного уведомления соответствующих изменений. </w:t>
      </w:r>
    </w:p>
    <w:p w:rsidR="00DF0632" w:rsidRDefault="00E039CF">
      <w:pPr>
        <w:spacing w:after="221"/>
        <w:ind w:left="-5" w:right="0"/>
      </w:pPr>
      <w:r>
        <w:rPr>
          <w:b/>
        </w:rPr>
        <w:t xml:space="preserve">8.4. </w:t>
      </w:r>
      <w:r>
        <w:t xml:space="preserve">СТОРОНА, уклоняющаяся от получения адресованной ей корреспонденции либо не уведомившая в разумный срок об изменении своих почтовых реквизитов, несет риск неполучения соответствующей </w:t>
      </w:r>
      <w:r w:rsidR="009C3550">
        <w:t>корреспонденции и</w:t>
      </w:r>
      <w:r>
        <w:t xml:space="preserve"> наступления, связанных с этим неблагоприятных последствий. </w:t>
      </w:r>
    </w:p>
    <w:p w:rsidR="00DF0632" w:rsidRDefault="00E039CF">
      <w:pPr>
        <w:pStyle w:val="1"/>
        <w:ind w:left="1104" w:right="1115" w:hanging="360"/>
      </w:pPr>
      <w:r>
        <w:t>ЗАКЛЮЧИТЕЛЬНЫЕ ПОЛОЖЕНИЯ</w:t>
      </w:r>
      <w:r>
        <w:rPr>
          <w:b w:val="0"/>
        </w:rPr>
        <w:t xml:space="preserve"> </w:t>
      </w:r>
    </w:p>
    <w:p w:rsidR="00DF0632" w:rsidRDefault="00E039CF">
      <w:pPr>
        <w:ind w:left="-5" w:right="0"/>
      </w:pPr>
      <w:r>
        <w:rPr>
          <w:b/>
        </w:rPr>
        <w:t xml:space="preserve">9.1. </w:t>
      </w:r>
      <w:r>
        <w:t xml:space="preserve">Договор действует до полного исполнения СТОРОНАМИ своих обязательств по Договору. Расторжение настоящего Договора в одностороннем порядке не допускается, за исключением случаев расторжения Договора ГАРАНТОМ в соответствии с законодательством Российской Федерации.  </w:t>
      </w:r>
    </w:p>
    <w:p w:rsidR="00DF0632" w:rsidRDefault="00E039CF">
      <w:pPr>
        <w:ind w:left="-5" w:right="0"/>
      </w:pPr>
      <w:r>
        <w:rPr>
          <w:b/>
        </w:rPr>
        <w:t xml:space="preserve">9.2. </w:t>
      </w:r>
      <w:r>
        <w:t xml:space="preserve">Во всем остальном, что не урегулировано Договором, СТОРОНЫ руководствуются законодательством Российской Федерации. </w:t>
      </w:r>
    </w:p>
    <w:p w:rsidR="00DF0632" w:rsidRDefault="00E039CF">
      <w:pPr>
        <w:ind w:left="-5" w:right="0"/>
      </w:pPr>
      <w:r>
        <w:rPr>
          <w:b/>
        </w:rPr>
        <w:t xml:space="preserve">9.3. </w:t>
      </w:r>
      <w:r>
        <w:t xml:space="preserve">В случае возникновения споров, разногласий и/или требований, на основании Договора или в связи с ним, в т.ч. касающихся его исполнения, нарушения, прекращения или недействительности, СТОРОНА-инициатор обязана направить другой СТОРОНЕ претензию (требование) способами и по адресу БАНКА, указанному в разделе 10 </w:t>
      </w:r>
      <w:r w:rsidR="00D619AD">
        <w:t xml:space="preserve">Условий </w:t>
      </w:r>
      <w:r>
        <w:t xml:space="preserve">(в случаях, когда корреспонденция направляется ПРИНЦИПАЛОМ ГАРАНТУ) или по адресу места нахождения ПРИНЦИПАЛА, в соответствии с реквизитами, указанными в Заявлении ПРИНЦИПАЛА (в случаях, когда корреспонденция направляется ГАРАНТОМ ПРИНЦИПАЛУ). СТОРОНА, в адрес которой направлена претензия (требование), обязана ее рассмотреть и исполнить или дать письменный мотивированный ответ в течение 5 (Пяти) рабочих дней, от даты направления претензии (требования). Если направившая претензию (требование) СТОРОНА получила отказ другой СТОРОНЫ удовлетворить требования, содержащиеся в претензии (требовании), полностью или частично, либо в течение 14 (Четырнадцати) рабочих </w:t>
      </w:r>
      <w:r w:rsidR="009C3550">
        <w:t>дней с</w:t>
      </w:r>
      <w:r>
        <w:t xml:space="preserve"> даты направления претензии (требования), не получила на нее ответ, то такая СТОРОНА вправе передать спор на рассмотрение и разрешение по существу в Арбитражный </w:t>
      </w:r>
      <w:r w:rsidR="009D2CF3">
        <w:t>суд Саратовской области.</w:t>
      </w:r>
      <w:r>
        <w:t xml:space="preserve"> </w:t>
      </w:r>
    </w:p>
    <w:p w:rsidR="00DF0632" w:rsidRDefault="00E039CF">
      <w:pPr>
        <w:ind w:left="-5" w:right="0"/>
      </w:pPr>
      <w:r>
        <w:rPr>
          <w:b/>
        </w:rPr>
        <w:t xml:space="preserve">9.4. </w:t>
      </w:r>
      <w:r>
        <w:t>Настоящим ГАРАНТ в соответствии с требованиями Федерального закона от 30.12.2004 № 218-ФЗ «О кредитных историях»:</w:t>
      </w:r>
      <w:r>
        <w:rPr>
          <w:sz w:val="22"/>
        </w:rPr>
        <w:t xml:space="preserve"> </w:t>
      </w:r>
    </w:p>
    <w:p w:rsidR="00DF0632" w:rsidRPr="00BB4E2C" w:rsidRDefault="00E039CF">
      <w:pPr>
        <w:ind w:left="-5" w:right="0"/>
      </w:pPr>
      <w:r>
        <w:rPr>
          <w:b/>
        </w:rPr>
        <w:t xml:space="preserve">9.4.1. </w:t>
      </w:r>
      <w:r>
        <w:t xml:space="preserve">Уведомляет ПРИНЦИПАЛА о том, что ГАРАНТ предоставляет хотя бы в одно бюро кредитных историй, включенное в государственный реестр бюро кредитных историй, информацию о ПРИНЦИПАЛЕ (в том числе персональные данные) и информацию, составляющую содержание его кредитной истории в объеме, предусмотренном Федеральным  законом от 30.12.2004 № 218-ФЗ «О кредитных историях», за исключением случаев, в которых в соответствии с законодательством установлены ограничения на передачу информации, а </w:t>
      </w:r>
      <w:proofErr w:type="gramStart"/>
      <w:r>
        <w:t>также</w:t>
      </w:r>
      <w:proofErr w:type="gramEnd"/>
      <w:r>
        <w:t xml:space="preserve"> если ПРИНЦИПАЛ </w:t>
      </w:r>
      <w:r>
        <w:lastRenderedPageBreak/>
        <w:t xml:space="preserve">относится к числу лиц, в отношении которых Правительством РФ установлены указанные ограничения, при наличии заявления ПРИНЦИПАЛА о непредставлении ГАРАНТОМ </w:t>
      </w:r>
      <w:r w:rsidRPr="00BB4E2C">
        <w:t>информации в бюро кредитных историй;</w:t>
      </w:r>
      <w:r w:rsidRPr="00BB4E2C">
        <w:rPr>
          <w:sz w:val="22"/>
        </w:rPr>
        <w:t xml:space="preserve"> </w:t>
      </w:r>
    </w:p>
    <w:p w:rsidR="00DF0632" w:rsidRDefault="00E039CF">
      <w:pPr>
        <w:ind w:left="-5" w:right="0"/>
      </w:pPr>
      <w:r w:rsidRPr="00BB4E2C">
        <w:rPr>
          <w:b/>
        </w:rPr>
        <w:t xml:space="preserve">9.4.2. </w:t>
      </w:r>
      <w:r w:rsidRPr="00BB4E2C">
        <w:t xml:space="preserve">Сообщает, что вследствие совершения СТОРОНАМИ сделки (по заключению Договора и по предоставлению Гарантии) ГАРАНТ присваивает уникальный идентификатор договора (сделки) (УИд) такой сделке, который указывается ГАРАНТОМ в Уведомлении об акцепте Заявления ПРИНЦИПАЛА и направляется ГАРАНТОМ одним из способов, предусмотренных разделом 8 </w:t>
      </w:r>
      <w:r w:rsidR="00D619AD">
        <w:t>Условий</w:t>
      </w:r>
      <w:r w:rsidRPr="00BB4E2C">
        <w:t>.</w:t>
      </w:r>
      <w:r>
        <w:rPr>
          <w:sz w:val="22"/>
        </w:rPr>
        <w:t xml:space="preserve"> </w:t>
      </w:r>
    </w:p>
    <w:p w:rsidR="00DF0632" w:rsidRDefault="00E039CF">
      <w:pPr>
        <w:ind w:left="-5" w:right="0"/>
      </w:pPr>
      <w:r>
        <w:rPr>
          <w:b/>
        </w:rPr>
        <w:t xml:space="preserve">9.5. </w:t>
      </w:r>
      <w:r>
        <w:t xml:space="preserve">В момент присоединения к </w:t>
      </w:r>
      <w:r w:rsidR="003563D7">
        <w:t xml:space="preserve">Условиям </w:t>
      </w:r>
      <w:r>
        <w:t xml:space="preserve">ПРИНЦИПАЛ соглашается, что в случае неисполнения ПРИНЦИПАЛОМ обязательств по Договору, ГАРАНТ вправе уступить свои права по Договору любому третьему лицу без согласия ПРИНЦИПАЛА. При этом ПРИНЦИПАЛ подтверждает, что личность БАНКА в рамках Договора не имеет для ПРИНЦИПАЛА существенного значения. ПРИНЦИПАЛ не вправе уступать свои права (требования) или осуществлять перевод долга по Договору без предварительного письменного согласия БАНКА на такую уступку или перевод долга. </w:t>
      </w:r>
    </w:p>
    <w:p w:rsidR="003F314C" w:rsidRPr="003F314C" w:rsidRDefault="00E039CF" w:rsidP="003F314C">
      <w:pPr>
        <w:ind w:left="-5" w:right="0"/>
        <w:rPr>
          <w:rFonts w:eastAsia="Times New Roman"/>
          <w:color w:val="auto"/>
          <w:szCs w:val="18"/>
        </w:rPr>
      </w:pPr>
      <w:r>
        <w:rPr>
          <w:b/>
        </w:rPr>
        <w:t>9.6</w:t>
      </w:r>
      <w:r w:rsidRPr="003F314C">
        <w:rPr>
          <w:b/>
          <w:color w:val="auto"/>
          <w:szCs w:val="18"/>
        </w:rPr>
        <w:t xml:space="preserve">. </w:t>
      </w:r>
      <w:r w:rsidR="003F314C">
        <w:t>ПРИНЦИПАЛ</w:t>
      </w:r>
      <w:r w:rsidR="003F314C" w:rsidRPr="003F314C">
        <w:rPr>
          <w:rFonts w:eastAsia="Times New Roman"/>
          <w:color w:val="auto"/>
          <w:szCs w:val="18"/>
        </w:rPr>
        <w:t xml:space="preserve"> (единоличный исполнительный орган Принципала, лицо, действующее без доверенности от имени Принципала, далее - Заявитель) в соответствии с требованиями Федерального закона от 27.07.2006 №152-ФЗ «О персональных данных» даёт согласие «Агророс Банк» (АО) (далее - Банк),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систематизацию, накопление, хранение, уточнение (обновление, изменение), использование, распространение, передачу, обезличивание, блокирование и уничтожение персональных данных (включая, </w:t>
      </w:r>
      <w:proofErr w:type="gramStart"/>
      <w:r w:rsidR="003F314C" w:rsidRPr="003F314C">
        <w:rPr>
          <w:rFonts w:eastAsia="Times New Roman"/>
          <w:color w:val="auto"/>
          <w:szCs w:val="18"/>
        </w:rPr>
        <w:t>но</w:t>
      </w:r>
      <w:proofErr w:type="gramEnd"/>
      <w:r w:rsidR="003F314C" w:rsidRPr="003F314C">
        <w:rPr>
          <w:rFonts w:eastAsia="Times New Roman"/>
          <w:color w:val="auto"/>
          <w:szCs w:val="18"/>
        </w:rPr>
        <w:t xml:space="preserve"> не ограничиваясь, паспортные данные, ФИО, место жительства, дата рождения, ИНН, номер мобильного/городского телефона, адрес электронной почты, иные сведения), а также, право на передачу персональных данных третьим лицам и получение информации и документов, содержащих сведения о Заявителе от третьих лиц для осуществления проверки достоверности и полноты информации о Заявителе и в случаях, установленных законодательство</w:t>
      </w:r>
      <w:r w:rsidR="003F314C">
        <w:rPr>
          <w:rFonts w:eastAsia="Times New Roman"/>
          <w:color w:val="auto"/>
          <w:szCs w:val="18"/>
        </w:rPr>
        <w:t>м, данных, указанных в настоящих Условиях</w:t>
      </w:r>
      <w:r w:rsidR="003F314C" w:rsidRPr="003F314C">
        <w:rPr>
          <w:rFonts w:eastAsia="Times New Roman"/>
          <w:color w:val="auto"/>
          <w:szCs w:val="18"/>
        </w:rPr>
        <w:t xml:space="preserve">. Заявитель предоставляет право и согласие на поручение обработки «Агророс Банк» (АО), персональных данных Заявителя (включая, </w:t>
      </w:r>
      <w:proofErr w:type="gramStart"/>
      <w:r w:rsidR="003F314C" w:rsidRPr="003F314C">
        <w:rPr>
          <w:rFonts w:eastAsia="Times New Roman"/>
          <w:color w:val="auto"/>
          <w:szCs w:val="18"/>
        </w:rPr>
        <w:t>но</w:t>
      </w:r>
      <w:proofErr w:type="gramEnd"/>
      <w:r w:rsidR="003F314C" w:rsidRPr="003F314C">
        <w:rPr>
          <w:rFonts w:eastAsia="Times New Roman"/>
          <w:color w:val="auto"/>
          <w:szCs w:val="18"/>
        </w:rPr>
        <w:t xml:space="preserve"> не ограничиваясь, паспортные данные, ФИО, место жительства, дата рождения, ИНН, номер мобильного/городского телефона, адрес электронной почты, иные сведения), как с использованием средств автоматизации, так и без использования таких средств, т.е. совершение, в том числе следующих действий: сбор, систематизацию, накопление, хранение, уточнение (обновление, изменение), использование, распространение, передачу, обезличивание, блокирование и уничтожение персональных данных.</w:t>
      </w:r>
    </w:p>
    <w:p w:rsidR="00DF0632" w:rsidRDefault="00E039CF">
      <w:pPr>
        <w:ind w:left="-5" w:right="0"/>
      </w:pPr>
      <w:r>
        <w:rPr>
          <w:b/>
        </w:rPr>
        <w:t xml:space="preserve">9.7. </w:t>
      </w:r>
      <w:r>
        <w:t xml:space="preserve">СТОРОНЫ обязуются сохранять конфиденциальность информации, предоставляемой каждой из СТОРОН в связи с исполнением Договора, не раскрывать и не разглашать третьим лицам в целом или частично факты и информацию без предварительного письменного согласия другой СТОРОНЫ, за исключением раскрытия такой информации по обоснованному требованию уполномоченных государственных и/или правоохранительных органов, а также контролирующим и надзорным органам/учреждениям, раскрытие информации которым обусловлено требованиями действующего законодательства РФ, а также обработки и раскрытия Банком такой информации своим акционерам, дочерним обществам, органам управления, должностным лицам, кредиторам (в том числе потенциальным), аудиторам, и федеральному органу исполнительной власти, осуществляющему функции по контролю и надзору в финансовой бюджетной сфере и иным лицам, привлечение которых необходимо в целях исполнения ГАРАНТОМ своих обязанностей и/или реализации прав по Договору и/или в связи с ним, в том числе путем воспроизведения или электронного копирования, трансграничной передачи, предоставления копий документов и иными способами, включая трансграничную передачу данных в соответствии с требованиями законодательства Российской Федерации. </w:t>
      </w:r>
    </w:p>
    <w:p w:rsidR="00DF0632" w:rsidRPr="003F314C" w:rsidRDefault="00E039CF">
      <w:pPr>
        <w:ind w:left="-5" w:right="0"/>
        <w:rPr>
          <w:color w:val="auto"/>
          <w:szCs w:val="18"/>
        </w:rPr>
      </w:pPr>
      <w:r>
        <w:rPr>
          <w:b/>
        </w:rPr>
        <w:t>9.8</w:t>
      </w:r>
      <w:r w:rsidRPr="003F314C">
        <w:rPr>
          <w:b/>
          <w:color w:val="auto"/>
          <w:szCs w:val="18"/>
        </w:rPr>
        <w:t xml:space="preserve">. </w:t>
      </w:r>
      <w:r w:rsidR="003F314C">
        <w:t>ПРИНЦИПАЛ</w:t>
      </w:r>
      <w:r w:rsidR="003F314C" w:rsidRPr="003F314C">
        <w:rPr>
          <w:rFonts w:eastAsia="Times New Roman"/>
          <w:color w:val="auto"/>
          <w:szCs w:val="18"/>
        </w:rPr>
        <w:t xml:space="preserve"> подтверждает и гарантирует Банку, что у него имеются все необходимые согласия на обработку персональных данных от лиц, чьи персональные данные передаются Банку, и согласия этих лиц на совершение Банком действий по обработке, использованию и хранению их персональных данных (включая, </w:t>
      </w:r>
      <w:proofErr w:type="gramStart"/>
      <w:r w:rsidR="003F314C" w:rsidRPr="003F314C">
        <w:rPr>
          <w:rFonts w:eastAsia="Times New Roman"/>
          <w:color w:val="auto"/>
          <w:szCs w:val="18"/>
        </w:rPr>
        <w:t>но</w:t>
      </w:r>
      <w:proofErr w:type="gramEnd"/>
      <w:r w:rsidR="003F314C" w:rsidRPr="003F314C">
        <w:rPr>
          <w:rFonts w:eastAsia="Times New Roman"/>
          <w:color w:val="auto"/>
          <w:szCs w:val="18"/>
        </w:rPr>
        <w:t xml:space="preserve"> не ограничиваясь, паспортные данные, ФИО, место жительства, дата рождения, ИНН, номер мобильного/ городского телефона, адрес электронной почты, иные сведения), </w:t>
      </w:r>
      <w:r w:rsidR="003C5B9C" w:rsidRPr="003F314C">
        <w:rPr>
          <w:rFonts w:eastAsia="Times New Roman"/>
          <w:color w:val="auto"/>
          <w:szCs w:val="18"/>
        </w:rPr>
        <w:t>получение,</w:t>
      </w:r>
      <w:r w:rsidR="003F314C" w:rsidRPr="003F314C">
        <w:rPr>
          <w:rFonts w:eastAsia="Times New Roman"/>
          <w:color w:val="auto"/>
          <w:szCs w:val="18"/>
        </w:rPr>
        <w:t xml:space="preserve"> которых необходимо или желательно для достижения указанных целей, включая, без ограничения следующими способами: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трансграничная передача, - а также, осуществление любых иных действий с предоставляемыми персональными данными с учетом действующего законодательства</w:t>
      </w:r>
    </w:p>
    <w:p w:rsidR="00DF0632" w:rsidRDefault="00E039CF">
      <w:pPr>
        <w:tabs>
          <w:tab w:val="center" w:pos="1777"/>
        </w:tabs>
        <w:ind w:left="-15" w:right="0" w:firstLine="0"/>
        <w:jc w:val="left"/>
      </w:pPr>
      <w:r>
        <w:rPr>
          <w:b/>
        </w:rPr>
        <w:t xml:space="preserve">9.9. </w:t>
      </w:r>
      <w:r>
        <w:rPr>
          <w:b/>
        </w:rPr>
        <w:tab/>
      </w:r>
      <w:r>
        <w:t>Приложения к</w:t>
      </w:r>
      <w:r w:rsidR="00D619AD">
        <w:t xml:space="preserve"> Условиям</w:t>
      </w:r>
      <w:r>
        <w:t xml:space="preserve">: </w:t>
      </w:r>
    </w:p>
    <w:p w:rsidR="00DF0632" w:rsidRDefault="00E039CF">
      <w:pPr>
        <w:ind w:left="-5" w:right="0"/>
      </w:pPr>
      <w:r>
        <w:t xml:space="preserve">Приложение №1. Форма </w:t>
      </w:r>
      <w:r w:rsidRPr="00FE00C3">
        <w:t xml:space="preserve">Заявления Принципала </w:t>
      </w:r>
      <w:r w:rsidR="00235E15" w:rsidRPr="00235E15">
        <w:t xml:space="preserve">на заключение Договора предоставления </w:t>
      </w:r>
      <w:r w:rsidR="00CE51BD">
        <w:t>АО «Банк «Агророс»</w:t>
      </w:r>
      <w:r>
        <w:t xml:space="preserve"> независимых (банковских) гарантий в рамках </w:t>
      </w:r>
      <w:r w:rsidR="00CE51BD">
        <w:t>продукта «</w:t>
      </w:r>
      <w:r w:rsidR="00B404CA">
        <w:t>Экспресс-гарантия</w:t>
      </w:r>
      <w:r w:rsidR="00CE51BD">
        <w:t>»</w:t>
      </w:r>
      <w:r>
        <w:t xml:space="preserve">. </w:t>
      </w:r>
    </w:p>
    <w:p w:rsidR="00DF0632" w:rsidRDefault="00E039CF">
      <w:pPr>
        <w:ind w:left="-5" w:right="0"/>
      </w:pPr>
      <w:r>
        <w:t xml:space="preserve">Приложение №2. Форма Уведомления об акцепте Заявления Принципала на присоединение к </w:t>
      </w:r>
      <w:r w:rsidR="003B454B">
        <w:t xml:space="preserve">Общим </w:t>
      </w:r>
      <w:r w:rsidR="003563D7">
        <w:t xml:space="preserve">Условиям </w:t>
      </w:r>
      <w:r>
        <w:t xml:space="preserve">предоставления </w:t>
      </w:r>
      <w:r w:rsidR="00CE51BD">
        <w:t>АО «Банк «Агророс»</w:t>
      </w:r>
      <w:r>
        <w:t xml:space="preserve"> независимых (банковских) гарантий в рамках </w:t>
      </w:r>
      <w:r w:rsidR="00CE51BD">
        <w:t>продукта «</w:t>
      </w:r>
      <w:r w:rsidR="00B404CA">
        <w:t>Экспресс-гарантия</w:t>
      </w:r>
      <w:r w:rsidR="00CE51BD">
        <w:t>»</w:t>
      </w:r>
      <w:r>
        <w:t xml:space="preserve"> и присвоении уникального идентификатора договора (сделки) (УИд). </w:t>
      </w:r>
    </w:p>
    <w:p w:rsidR="00DF0632" w:rsidRDefault="00E039CF">
      <w:pPr>
        <w:ind w:left="-5" w:right="0"/>
      </w:pPr>
      <w:r>
        <w:t xml:space="preserve">. </w:t>
      </w:r>
      <w:r>
        <w:rPr>
          <w:sz w:val="22"/>
        </w:rPr>
        <w:t xml:space="preserve"> </w:t>
      </w:r>
    </w:p>
    <w:p w:rsidR="00E83AA8" w:rsidRDefault="00E83AA8" w:rsidP="00E83AA8"/>
    <w:p w:rsidR="00E83AA8" w:rsidRDefault="00E83AA8" w:rsidP="00E83AA8"/>
    <w:p w:rsidR="00E83AA8" w:rsidRDefault="00E83AA8" w:rsidP="00E83AA8"/>
    <w:p w:rsidR="00E83AA8" w:rsidRDefault="00E83AA8" w:rsidP="00E83AA8"/>
    <w:p w:rsidR="00E83AA8" w:rsidRPr="00E83AA8" w:rsidRDefault="00E83AA8" w:rsidP="00E83AA8"/>
    <w:p w:rsidR="00E83AA8" w:rsidRPr="00E83AA8" w:rsidRDefault="00E83AA8" w:rsidP="00E83AA8"/>
    <w:p w:rsidR="00DF0632" w:rsidRDefault="00E039CF">
      <w:pPr>
        <w:pStyle w:val="1"/>
        <w:ind w:left="1147" w:right="0" w:hanging="403"/>
      </w:pPr>
      <w:r>
        <w:lastRenderedPageBreak/>
        <w:t>РЕКВИЗИТЫ ГАРАНТА</w:t>
      </w:r>
      <w:r>
        <w:rPr>
          <w:b w:val="0"/>
          <w:sz w:val="22"/>
        </w:rPr>
        <w:t xml:space="preserve"> </w:t>
      </w:r>
    </w:p>
    <w:p w:rsidR="00DF0632" w:rsidRDefault="00E039CF">
      <w:pPr>
        <w:ind w:left="-5" w:right="0"/>
      </w:pPr>
      <w:r>
        <w:t xml:space="preserve">ГАРАНТ: </w:t>
      </w:r>
      <w:r w:rsidR="00342067" w:rsidRPr="00342067">
        <w:t>Акционерное общество "Банк "Агророс"</w:t>
      </w:r>
      <w:r>
        <w:rPr>
          <w:sz w:val="22"/>
        </w:rPr>
        <w:t xml:space="preserve"> </w:t>
      </w:r>
    </w:p>
    <w:p w:rsidR="00DF0632" w:rsidRDefault="00E039CF">
      <w:pPr>
        <w:ind w:left="-5" w:right="0"/>
      </w:pPr>
      <w:r>
        <w:t xml:space="preserve">Местонахождение: </w:t>
      </w:r>
      <w:r w:rsidR="00342067" w:rsidRPr="00342067">
        <w:t>410017, Саратов, Чернышевского, 90</w:t>
      </w:r>
      <w:proofErr w:type="gramStart"/>
      <w:r w:rsidR="00EC5774">
        <w:t xml:space="preserve"> </w:t>
      </w:r>
      <w:r>
        <w:t>;</w:t>
      </w:r>
      <w:proofErr w:type="gramEnd"/>
      <w:r>
        <w:rPr>
          <w:sz w:val="22"/>
        </w:rPr>
        <w:t xml:space="preserve"> </w:t>
      </w:r>
    </w:p>
    <w:p w:rsidR="00DF0632" w:rsidRDefault="00E039CF">
      <w:pPr>
        <w:ind w:left="-5" w:right="0"/>
      </w:pPr>
      <w:r>
        <w:t xml:space="preserve">Почтовый адрес: </w:t>
      </w:r>
      <w:r w:rsidR="00342067" w:rsidRPr="00342067">
        <w:t>410017, Саратов, Чернышевского, 90</w:t>
      </w:r>
      <w:r>
        <w:t>;</w:t>
      </w:r>
      <w:r>
        <w:rPr>
          <w:sz w:val="22"/>
        </w:rPr>
        <w:t xml:space="preserve"> </w:t>
      </w:r>
    </w:p>
    <w:p w:rsidR="00DF0632" w:rsidRDefault="00E039CF">
      <w:pPr>
        <w:ind w:left="-5" w:right="0"/>
      </w:pPr>
      <w:r>
        <w:t xml:space="preserve">ОГРН </w:t>
      </w:r>
      <w:r w:rsidR="00342067" w:rsidRPr="00342067">
        <w:t>1026400001770</w:t>
      </w:r>
      <w:r>
        <w:t xml:space="preserve">, ИНН </w:t>
      </w:r>
      <w:r w:rsidR="00342067" w:rsidRPr="00342067">
        <w:t>6453033870</w:t>
      </w:r>
      <w:r>
        <w:t xml:space="preserve">, КПП </w:t>
      </w:r>
      <w:r w:rsidR="00342067" w:rsidRPr="00342067">
        <w:t>645401001</w:t>
      </w:r>
      <w:r>
        <w:t>;</w:t>
      </w:r>
      <w:r>
        <w:rPr>
          <w:sz w:val="22"/>
        </w:rPr>
        <w:t xml:space="preserve"> </w:t>
      </w:r>
    </w:p>
    <w:p w:rsidR="00DF0632" w:rsidRDefault="00E039CF">
      <w:pPr>
        <w:ind w:left="-5" w:right="0"/>
      </w:pPr>
      <w:r>
        <w:t xml:space="preserve">Корреспондентский счет № </w:t>
      </w:r>
      <w:r w:rsidR="00342067" w:rsidRPr="00342067">
        <w:t>30101810600000000772</w:t>
      </w:r>
      <w:r w:rsidR="00342067">
        <w:t xml:space="preserve"> </w:t>
      </w:r>
      <w:r>
        <w:t xml:space="preserve">в </w:t>
      </w:r>
      <w:r w:rsidR="00342067" w:rsidRPr="00342067">
        <w:t>Отделени</w:t>
      </w:r>
      <w:r w:rsidR="00342067">
        <w:t>и</w:t>
      </w:r>
      <w:r w:rsidR="00342067" w:rsidRPr="00342067">
        <w:t xml:space="preserve"> по Саратовской области Волго-Вятского главного управления Центрального банка Российской Федерации</w:t>
      </w:r>
      <w:r>
        <w:t xml:space="preserve">, БИК </w:t>
      </w:r>
      <w:r w:rsidR="00342067" w:rsidRPr="00342067">
        <w:t>046311772</w:t>
      </w:r>
      <w:r>
        <w:t xml:space="preserve">; </w:t>
      </w:r>
    </w:p>
    <w:p w:rsidR="00DF0632" w:rsidRDefault="00E039CF">
      <w:pPr>
        <w:spacing w:after="36"/>
        <w:ind w:left="-5" w:right="0"/>
      </w:pPr>
      <w:r>
        <w:t xml:space="preserve">Контактный телефон: </w:t>
      </w:r>
      <w:r w:rsidR="00EC5774" w:rsidRPr="00EC5774">
        <w:t>8-800-222-44-19</w:t>
      </w:r>
      <w:r>
        <w:t xml:space="preserve">; </w:t>
      </w:r>
    </w:p>
    <w:p w:rsidR="00DF0632" w:rsidRDefault="00E039CF">
      <w:pPr>
        <w:ind w:left="-5" w:right="0"/>
      </w:pPr>
      <w:r>
        <w:t>E</w:t>
      </w:r>
      <w:r w:rsidR="003C5B9C">
        <w:t>-</w:t>
      </w:r>
      <w:r>
        <w:t xml:space="preserve">mail для направления корреспонденции: </w:t>
      </w:r>
      <w:r w:rsidRPr="003563D7">
        <w:rPr>
          <w:color w:val="0000FF"/>
          <w:u w:val="single" w:color="0000FF"/>
        </w:rPr>
        <w:t>garantii@</w:t>
      </w:r>
      <w:r w:rsidR="00EC5774" w:rsidRPr="003563D7">
        <w:rPr>
          <w:color w:val="0000FF"/>
          <w:u w:val="single" w:color="0000FF"/>
          <w:lang w:val="en-US"/>
        </w:rPr>
        <w:t>agroros</w:t>
      </w:r>
      <w:r w:rsidRPr="003563D7">
        <w:rPr>
          <w:color w:val="0000FF"/>
          <w:u w:val="single" w:color="0000FF"/>
        </w:rPr>
        <w:t>.ru</w:t>
      </w:r>
      <w:r w:rsidRPr="003563D7">
        <w:rPr>
          <w:rFonts w:ascii="Calibri" w:eastAsia="Calibri" w:hAnsi="Calibri" w:cs="Calibri"/>
          <w:sz w:val="22"/>
        </w:rPr>
        <w:t>.</w:t>
      </w:r>
      <w:r>
        <w:rPr>
          <w:rFonts w:ascii="Calibri" w:eastAsia="Calibri" w:hAnsi="Calibri" w:cs="Calibri"/>
          <w:sz w:val="22"/>
        </w:rPr>
        <w:t xml:space="preserve"> </w:t>
      </w:r>
    </w:p>
    <w:p w:rsidR="00DF0632" w:rsidRDefault="00E039CF">
      <w:pPr>
        <w:spacing w:after="0" w:line="259" w:lineRule="auto"/>
        <w:ind w:left="0" w:right="0" w:firstLine="0"/>
        <w:jc w:val="left"/>
      </w:pPr>
      <w:r>
        <w:rPr>
          <w:rFonts w:ascii="Calibri" w:eastAsia="Calibri" w:hAnsi="Calibri" w:cs="Calibri"/>
          <w:sz w:val="22"/>
        </w:rPr>
        <w:t xml:space="preserve"> </w:t>
      </w:r>
    </w:p>
    <w:p w:rsidR="002C2D5E" w:rsidRDefault="00E039CF">
      <w:pPr>
        <w:spacing w:after="0" w:line="259" w:lineRule="auto"/>
        <w:ind w:left="0" w:right="0" w:firstLine="0"/>
        <w:jc w:val="left"/>
        <w:rPr>
          <w:rFonts w:ascii="Calibri" w:eastAsia="Calibri" w:hAnsi="Calibri" w:cs="Calibri"/>
          <w:sz w:val="22"/>
        </w:rPr>
      </w:pPr>
      <w:r>
        <w:rPr>
          <w:rFonts w:ascii="Calibri" w:eastAsia="Calibri" w:hAnsi="Calibri" w:cs="Calibri"/>
          <w:sz w:val="22"/>
        </w:rPr>
        <w:t xml:space="preserve"> </w:t>
      </w:r>
    </w:p>
    <w:p w:rsidR="002C2D5E" w:rsidRDefault="002C2D5E">
      <w:pPr>
        <w:spacing w:after="160" w:line="259" w:lineRule="auto"/>
        <w:ind w:left="0" w:right="0" w:firstLine="0"/>
        <w:jc w:val="left"/>
        <w:rPr>
          <w:rFonts w:ascii="Calibri" w:eastAsia="Calibri" w:hAnsi="Calibri" w:cs="Calibri"/>
          <w:sz w:val="22"/>
        </w:rPr>
      </w:pPr>
      <w:r>
        <w:rPr>
          <w:rFonts w:ascii="Calibri" w:eastAsia="Calibri" w:hAnsi="Calibri" w:cs="Calibri"/>
          <w:sz w:val="22"/>
        </w:rPr>
        <w:br w:type="page"/>
      </w:r>
    </w:p>
    <w:p w:rsidR="00DF0632" w:rsidRDefault="00DF0632">
      <w:pPr>
        <w:spacing w:after="0" w:line="259" w:lineRule="auto"/>
        <w:ind w:left="0" w:right="0" w:firstLine="0"/>
        <w:jc w:val="left"/>
      </w:pPr>
    </w:p>
    <w:p w:rsidR="00DF0632" w:rsidRDefault="00E039CF">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p w:rsidR="00DF0632" w:rsidRPr="00EC5774" w:rsidRDefault="00E039CF" w:rsidP="00EC5774">
      <w:pPr>
        <w:tabs>
          <w:tab w:val="center" w:pos="1068"/>
          <w:tab w:val="center" w:pos="7877"/>
        </w:tabs>
        <w:spacing w:after="47" w:line="259" w:lineRule="auto"/>
        <w:ind w:left="5812" w:right="0" w:firstLine="0"/>
        <w:rPr>
          <w:i/>
          <w:sz w:val="16"/>
        </w:rPr>
      </w:pPr>
      <w:r>
        <w:rPr>
          <w:sz w:val="16"/>
        </w:rPr>
        <w:t>Приложение</w:t>
      </w:r>
      <w:r w:rsidR="00EC5774">
        <w:rPr>
          <w:sz w:val="16"/>
        </w:rPr>
        <w:t xml:space="preserve"> № 1 к </w:t>
      </w:r>
      <w:r w:rsidR="00235E15">
        <w:rPr>
          <w:sz w:val="16"/>
        </w:rPr>
        <w:t xml:space="preserve">Общим </w:t>
      </w:r>
      <w:r w:rsidR="00D619AD">
        <w:rPr>
          <w:sz w:val="16"/>
        </w:rPr>
        <w:t xml:space="preserve">Условиям  </w:t>
      </w:r>
      <w:r>
        <w:rPr>
          <w:sz w:val="16"/>
        </w:rPr>
        <w:t xml:space="preserve">предоставления </w:t>
      </w:r>
      <w:r w:rsidR="00EC5774">
        <w:rPr>
          <w:sz w:val="16"/>
        </w:rPr>
        <w:t>АО</w:t>
      </w:r>
      <w:r>
        <w:rPr>
          <w:sz w:val="16"/>
        </w:rPr>
        <w:t xml:space="preserve"> «</w:t>
      </w:r>
      <w:r w:rsidR="00EC5774">
        <w:rPr>
          <w:sz w:val="16"/>
        </w:rPr>
        <w:t xml:space="preserve">Банк «Агророс» </w:t>
      </w:r>
      <w:r>
        <w:rPr>
          <w:sz w:val="16"/>
        </w:rPr>
        <w:t xml:space="preserve">независимых (банковских) гарантий в рамках </w:t>
      </w:r>
      <w:r w:rsidR="00CE51BD">
        <w:rPr>
          <w:sz w:val="16"/>
        </w:rPr>
        <w:t>продукта «</w:t>
      </w:r>
      <w:r w:rsidR="00B404CA">
        <w:rPr>
          <w:sz w:val="16"/>
        </w:rPr>
        <w:t>Экспресс-гарантия</w:t>
      </w:r>
      <w:r w:rsidR="00CE51BD">
        <w:rPr>
          <w:sz w:val="16"/>
        </w:rPr>
        <w:t>»</w:t>
      </w:r>
      <w:r w:rsidR="00EC5774">
        <w:rPr>
          <w:sz w:val="16"/>
        </w:rPr>
        <w:t xml:space="preserve"> </w:t>
      </w:r>
      <w:r w:rsidRPr="00EC5774">
        <w:rPr>
          <w:i/>
          <w:sz w:val="16"/>
        </w:rPr>
        <w:t>(форма Заявления</w:t>
      </w:r>
      <w:r w:rsidR="00EC5774" w:rsidRPr="00EC5774">
        <w:rPr>
          <w:i/>
          <w:sz w:val="16"/>
        </w:rPr>
        <w:t xml:space="preserve"> </w:t>
      </w:r>
      <w:r w:rsidRPr="00EC5774">
        <w:rPr>
          <w:i/>
          <w:sz w:val="16"/>
        </w:rPr>
        <w:t>Принципала</w:t>
      </w:r>
      <w:r w:rsidR="00EC5774" w:rsidRPr="00EC5774">
        <w:rPr>
          <w:i/>
          <w:sz w:val="16"/>
        </w:rPr>
        <w:t xml:space="preserve"> </w:t>
      </w:r>
      <w:r w:rsidRPr="00EC5774">
        <w:rPr>
          <w:i/>
          <w:sz w:val="16"/>
        </w:rPr>
        <w:t xml:space="preserve">на </w:t>
      </w:r>
      <w:r w:rsidR="00235E15">
        <w:rPr>
          <w:i/>
          <w:sz w:val="16"/>
        </w:rPr>
        <w:t>заключение Договора</w:t>
      </w:r>
      <w:r w:rsidR="00D619AD" w:rsidRPr="00EC5774">
        <w:rPr>
          <w:i/>
          <w:sz w:val="16"/>
        </w:rPr>
        <w:t xml:space="preserve"> </w:t>
      </w:r>
      <w:r w:rsidRPr="00EC5774">
        <w:rPr>
          <w:i/>
          <w:sz w:val="16"/>
        </w:rPr>
        <w:t xml:space="preserve">предоставления </w:t>
      </w:r>
      <w:r w:rsidR="00CE51BD" w:rsidRPr="00EC5774">
        <w:rPr>
          <w:i/>
          <w:sz w:val="16"/>
        </w:rPr>
        <w:t>АО «Банк «Агророс»</w:t>
      </w:r>
      <w:r w:rsidRPr="00EC5774">
        <w:rPr>
          <w:i/>
          <w:sz w:val="16"/>
        </w:rPr>
        <w:t xml:space="preserve">  независимых (банковских) гарантий в рамках </w:t>
      </w:r>
      <w:r w:rsidR="00CE51BD" w:rsidRPr="00EC5774">
        <w:rPr>
          <w:i/>
          <w:sz w:val="16"/>
        </w:rPr>
        <w:t>продукта «</w:t>
      </w:r>
      <w:r w:rsidR="00B404CA">
        <w:rPr>
          <w:i/>
          <w:sz w:val="16"/>
        </w:rPr>
        <w:t>Экспресс-гарантия</w:t>
      </w:r>
      <w:r w:rsidR="00CE51BD" w:rsidRPr="00EC5774">
        <w:rPr>
          <w:i/>
          <w:sz w:val="16"/>
        </w:rPr>
        <w:t>»</w:t>
      </w:r>
      <w:r w:rsidRPr="00EC5774">
        <w:rPr>
          <w:i/>
          <w:sz w:val="16"/>
        </w:rPr>
        <w:t xml:space="preserve">) </w:t>
      </w:r>
    </w:p>
    <w:p w:rsidR="00EC5774" w:rsidRPr="00EC5774" w:rsidRDefault="00EC5774" w:rsidP="00EC5774">
      <w:pPr>
        <w:tabs>
          <w:tab w:val="center" w:pos="1068"/>
          <w:tab w:val="center" w:pos="7877"/>
        </w:tabs>
        <w:spacing w:after="47" w:line="259" w:lineRule="auto"/>
        <w:ind w:left="5812" w:right="0" w:firstLine="0"/>
        <w:rPr>
          <w:i/>
          <w:sz w:val="16"/>
        </w:rPr>
      </w:pPr>
    </w:p>
    <w:tbl>
      <w:tblPr>
        <w:tblStyle w:val="a5"/>
        <w:tblW w:w="0" w:type="auto"/>
        <w:tblInd w:w="5812" w:type="dxa"/>
        <w:tblLook w:val="04A0"/>
      </w:tblPr>
      <w:tblGrid>
        <w:gridCol w:w="4666"/>
      </w:tblGrid>
      <w:tr w:rsidR="00EC5774" w:rsidRPr="00EC5774" w:rsidTr="00EC5774">
        <w:tc>
          <w:tcPr>
            <w:tcW w:w="10252" w:type="dxa"/>
          </w:tcPr>
          <w:p w:rsidR="00EC5774" w:rsidRPr="00EC5774" w:rsidRDefault="00EC5774" w:rsidP="00EC5774">
            <w:pPr>
              <w:tabs>
                <w:tab w:val="center" w:pos="1068"/>
                <w:tab w:val="center" w:pos="7877"/>
              </w:tabs>
              <w:spacing w:after="47" w:line="259" w:lineRule="auto"/>
              <w:ind w:left="0" w:right="0" w:firstLine="0"/>
              <w:rPr>
                <w:rFonts w:eastAsia="Times New Roman"/>
                <w:sz w:val="16"/>
                <w:szCs w:val="16"/>
              </w:rPr>
            </w:pPr>
            <w:r w:rsidRPr="00EC5774">
              <w:rPr>
                <w:rFonts w:eastAsia="Times New Roman"/>
                <w:sz w:val="16"/>
                <w:szCs w:val="16"/>
              </w:rPr>
              <w:t>Куда:</w:t>
            </w:r>
          </w:p>
          <w:p w:rsidR="00EC5774" w:rsidRPr="00EC5774" w:rsidRDefault="00EC5774" w:rsidP="00EC5774">
            <w:pPr>
              <w:tabs>
                <w:tab w:val="center" w:pos="1068"/>
                <w:tab w:val="center" w:pos="7877"/>
              </w:tabs>
              <w:spacing w:after="47" w:line="259" w:lineRule="auto"/>
              <w:ind w:left="0" w:right="0" w:firstLine="0"/>
              <w:rPr>
                <w:rFonts w:eastAsia="Times New Roman"/>
                <w:sz w:val="16"/>
                <w:szCs w:val="16"/>
              </w:rPr>
            </w:pPr>
            <w:r w:rsidRPr="00EC5774">
              <w:rPr>
                <w:rFonts w:eastAsia="Times New Roman"/>
                <w:sz w:val="16"/>
                <w:szCs w:val="16"/>
              </w:rPr>
              <w:t>АО «Банк «Агророс»</w:t>
            </w:r>
          </w:p>
          <w:p w:rsidR="00EC5774" w:rsidRPr="00EC5774" w:rsidRDefault="00EC5774" w:rsidP="00EC5774">
            <w:pPr>
              <w:tabs>
                <w:tab w:val="center" w:pos="1068"/>
                <w:tab w:val="center" w:pos="7877"/>
              </w:tabs>
              <w:spacing w:after="47" w:line="259" w:lineRule="auto"/>
              <w:ind w:left="0" w:right="0" w:firstLine="0"/>
            </w:pPr>
            <w:r w:rsidRPr="00EC5774">
              <w:rPr>
                <w:sz w:val="16"/>
                <w:szCs w:val="16"/>
              </w:rPr>
              <w:t>410017, Саратов, Чернышевского, 90;</w:t>
            </w:r>
          </w:p>
        </w:tc>
      </w:tr>
    </w:tbl>
    <w:p w:rsidR="00EC5774" w:rsidRPr="00EC5774" w:rsidRDefault="00EC5774" w:rsidP="00EC5774">
      <w:pPr>
        <w:tabs>
          <w:tab w:val="center" w:pos="1068"/>
          <w:tab w:val="center" w:pos="7877"/>
        </w:tabs>
        <w:spacing w:after="47" w:line="259" w:lineRule="auto"/>
        <w:ind w:left="5812" w:right="0" w:firstLine="0"/>
      </w:pPr>
    </w:p>
    <w:p w:rsidR="00DF0632" w:rsidRDefault="00E039CF">
      <w:pPr>
        <w:tabs>
          <w:tab w:val="center" w:pos="1068"/>
          <w:tab w:val="center" w:pos="1952"/>
          <w:tab w:val="center" w:pos="2963"/>
          <w:tab w:val="center" w:pos="3678"/>
          <w:tab w:val="center" w:pos="4434"/>
          <w:tab w:val="center" w:pos="6350"/>
        </w:tabs>
        <w:spacing w:after="4" w:line="268" w:lineRule="auto"/>
        <w:ind w:left="0" w:right="0" w:firstLine="0"/>
        <w:jc w:val="left"/>
      </w:pP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От кого: </w:t>
      </w:r>
    </w:p>
    <w:tbl>
      <w:tblPr>
        <w:tblStyle w:val="TableGrid"/>
        <w:tblW w:w="4394" w:type="dxa"/>
        <w:tblInd w:w="5807" w:type="dxa"/>
        <w:tblCellMar>
          <w:top w:w="82" w:type="dxa"/>
          <w:left w:w="115" w:type="dxa"/>
          <w:right w:w="115" w:type="dxa"/>
        </w:tblCellMar>
        <w:tblLook w:val="04A0"/>
      </w:tblPr>
      <w:tblGrid>
        <w:gridCol w:w="4394"/>
      </w:tblGrid>
      <w:tr w:rsidR="00DF0632" w:rsidTr="00EC5774">
        <w:trPr>
          <w:trHeight w:val="272"/>
        </w:trPr>
        <w:tc>
          <w:tcPr>
            <w:tcW w:w="4394"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40" w:right="0" w:firstLine="0"/>
              <w:jc w:val="center"/>
            </w:pPr>
            <w:r>
              <w:rPr>
                <w:rFonts w:ascii="Times New Roman" w:eastAsia="Times New Roman" w:hAnsi="Times New Roman" w:cs="Times New Roman"/>
                <w:color w:val="808080"/>
                <w:sz w:val="16"/>
              </w:rPr>
              <w:t xml:space="preserve">  </w:t>
            </w:r>
          </w:p>
        </w:tc>
      </w:tr>
      <w:tr w:rsidR="00DF0632" w:rsidTr="00EC5774">
        <w:trPr>
          <w:trHeight w:val="286"/>
        </w:trPr>
        <w:tc>
          <w:tcPr>
            <w:tcW w:w="4394"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40" w:right="0" w:firstLine="0"/>
              <w:jc w:val="center"/>
            </w:pPr>
            <w:r>
              <w:rPr>
                <w:rFonts w:ascii="Times New Roman" w:eastAsia="Times New Roman" w:hAnsi="Times New Roman" w:cs="Times New Roman"/>
                <w:color w:val="808080"/>
                <w:sz w:val="16"/>
              </w:rPr>
              <w:t xml:space="preserve">  </w:t>
            </w:r>
          </w:p>
        </w:tc>
      </w:tr>
      <w:tr w:rsidR="00DF0632" w:rsidTr="00EC5774">
        <w:trPr>
          <w:trHeight w:val="293"/>
        </w:trPr>
        <w:tc>
          <w:tcPr>
            <w:tcW w:w="4394"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40" w:right="0" w:firstLine="0"/>
              <w:jc w:val="center"/>
            </w:pPr>
            <w:r>
              <w:rPr>
                <w:rFonts w:ascii="Times New Roman" w:eastAsia="Times New Roman" w:hAnsi="Times New Roman" w:cs="Times New Roman"/>
                <w:color w:val="808080"/>
                <w:sz w:val="16"/>
              </w:rPr>
              <w:t xml:space="preserve">  </w:t>
            </w:r>
          </w:p>
        </w:tc>
      </w:tr>
    </w:tbl>
    <w:p w:rsidR="00EC5774" w:rsidRDefault="00EC5774">
      <w:pPr>
        <w:spacing w:after="4" w:line="268" w:lineRule="auto"/>
        <w:ind w:left="3961" w:right="4618" w:firstLine="494"/>
        <w:rPr>
          <w:rFonts w:ascii="Times New Roman" w:eastAsia="Times New Roman" w:hAnsi="Times New Roman" w:cs="Times New Roman"/>
          <w:sz w:val="16"/>
        </w:rPr>
      </w:pPr>
    </w:p>
    <w:p w:rsidR="00EC5774" w:rsidRPr="00C41416" w:rsidRDefault="00EC5774" w:rsidP="00EC5774">
      <w:pPr>
        <w:spacing w:after="4" w:line="268" w:lineRule="auto"/>
        <w:ind w:left="0" w:right="56" w:firstLine="0"/>
        <w:jc w:val="center"/>
        <w:rPr>
          <w:rFonts w:ascii="Times New Roman" w:eastAsia="Times New Roman" w:hAnsi="Times New Roman" w:cs="Times New Roman"/>
          <w:sz w:val="16"/>
        </w:rPr>
      </w:pPr>
      <w:r w:rsidRPr="00C41416">
        <w:rPr>
          <w:rFonts w:ascii="Times New Roman" w:eastAsia="Times New Roman" w:hAnsi="Times New Roman" w:cs="Times New Roman"/>
          <w:sz w:val="16"/>
        </w:rPr>
        <w:t xml:space="preserve">Заявление </w:t>
      </w:r>
    </w:p>
    <w:p w:rsidR="00EC5774" w:rsidRDefault="00EC5774" w:rsidP="00EC5774">
      <w:pPr>
        <w:spacing w:after="4" w:line="268" w:lineRule="auto"/>
        <w:ind w:left="0" w:right="56" w:firstLine="0"/>
        <w:jc w:val="center"/>
        <w:rPr>
          <w:rFonts w:ascii="Times New Roman" w:eastAsia="Times New Roman" w:hAnsi="Times New Roman" w:cs="Times New Roman"/>
          <w:sz w:val="16"/>
        </w:rPr>
      </w:pPr>
      <w:r w:rsidRPr="00C41416">
        <w:rPr>
          <w:rFonts w:ascii="Times New Roman" w:eastAsia="Times New Roman" w:hAnsi="Times New Roman" w:cs="Times New Roman"/>
          <w:sz w:val="16"/>
        </w:rPr>
        <w:t xml:space="preserve"> на </w:t>
      </w:r>
      <w:r w:rsidR="00E039CF" w:rsidRPr="00C41416">
        <w:rPr>
          <w:rFonts w:ascii="Times New Roman" w:eastAsia="Times New Roman" w:hAnsi="Times New Roman" w:cs="Times New Roman"/>
          <w:sz w:val="16"/>
        </w:rPr>
        <w:t>заключение Договора</w:t>
      </w:r>
      <w:r>
        <w:rPr>
          <w:rFonts w:ascii="Times New Roman" w:eastAsia="Times New Roman" w:hAnsi="Times New Roman" w:cs="Times New Roman"/>
          <w:sz w:val="16"/>
        </w:rPr>
        <w:t xml:space="preserve"> </w:t>
      </w:r>
    </w:p>
    <w:p w:rsidR="00EC5774" w:rsidRDefault="00E039CF" w:rsidP="00EC5774">
      <w:pPr>
        <w:spacing w:after="4" w:line="268" w:lineRule="auto"/>
        <w:ind w:left="0" w:right="56" w:firstLine="0"/>
        <w:jc w:val="center"/>
        <w:rPr>
          <w:rFonts w:ascii="Times New Roman" w:eastAsia="Times New Roman" w:hAnsi="Times New Roman" w:cs="Times New Roman"/>
          <w:sz w:val="16"/>
        </w:rPr>
      </w:pPr>
      <w:r>
        <w:rPr>
          <w:rFonts w:ascii="Times New Roman" w:eastAsia="Times New Roman" w:hAnsi="Times New Roman" w:cs="Times New Roman"/>
          <w:sz w:val="16"/>
        </w:rPr>
        <w:t xml:space="preserve">предоставления </w:t>
      </w:r>
      <w:r w:rsidR="00CE51BD">
        <w:rPr>
          <w:rFonts w:ascii="Times New Roman" w:eastAsia="Times New Roman" w:hAnsi="Times New Roman" w:cs="Times New Roman"/>
          <w:sz w:val="16"/>
        </w:rPr>
        <w:t>АО «Банк «Агророс»</w:t>
      </w:r>
      <w:r>
        <w:rPr>
          <w:rFonts w:ascii="Times New Roman" w:eastAsia="Times New Roman" w:hAnsi="Times New Roman" w:cs="Times New Roman"/>
          <w:sz w:val="16"/>
        </w:rPr>
        <w:t xml:space="preserve"> независимых (банковских) гарантий</w:t>
      </w:r>
    </w:p>
    <w:p w:rsidR="00DF0632" w:rsidRDefault="00E039CF" w:rsidP="00EC5774">
      <w:pPr>
        <w:spacing w:after="4" w:line="268" w:lineRule="auto"/>
        <w:ind w:left="0" w:right="56" w:firstLine="0"/>
        <w:jc w:val="center"/>
        <w:rPr>
          <w:rFonts w:ascii="Times New Roman" w:eastAsia="Times New Roman" w:hAnsi="Times New Roman" w:cs="Times New Roman"/>
          <w:sz w:val="16"/>
        </w:rPr>
      </w:pPr>
      <w:r>
        <w:rPr>
          <w:rFonts w:ascii="Times New Roman" w:eastAsia="Times New Roman" w:hAnsi="Times New Roman" w:cs="Times New Roman"/>
          <w:sz w:val="16"/>
        </w:rPr>
        <w:t xml:space="preserve">в рамках </w:t>
      </w:r>
      <w:r w:rsidR="00CE51BD">
        <w:rPr>
          <w:rFonts w:ascii="Times New Roman" w:eastAsia="Times New Roman" w:hAnsi="Times New Roman" w:cs="Times New Roman"/>
          <w:sz w:val="16"/>
        </w:rPr>
        <w:t>продукта «</w:t>
      </w:r>
      <w:r w:rsidR="00B404CA">
        <w:rPr>
          <w:rFonts w:ascii="Times New Roman" w:eastAsia="Times New Roman" w:hAnsi="Times New Roman" w:cs="Times New Roman"/>
          <w:sz w:val="16"/>
        </w:rPr>
        <w:t>Экспресс-гарантия</w:t>
      </w:r>
      <w:r w:rsidR="00CE51BD">
        <w:rPr>
          <w:rFonts w:ascii="Times New Roman" w:eastAsia="Times New Roman" w:hAnsi="Times New Roman" w:cs="Times New Roman"/>
          <w:sz w:val="16"/>
        </w:rPr>
        <w:t>»</w:t>
      </w:r>
    </w:p>
    <w:p w:rsidR="00EC5774" w:rsidRDefault="00EC5774" w:rsidP="00EC5774">
      <w:pPr>
        <w:spacing w:after="4" w:line="268" w:lineRule="auto"/>
        <w:ind w:left="0" w:right="56" w:firstLine="0"/>
        <w:jc w:val="center"/>
      </w:pPr>
    </w:p>
    <w:tbl>
      <w:tblPr>
        <w:tblStyle w:val="TableGrid"/>
        <w:tblpPr w:vertAnchor="text" w:tblpX="8644" w:tblpY="-104"/>
        <w:tblOverlap w:val="never"/>
        <w:tblW w:w="1154" w:type="dxa"/>
        <w:tblInd w:w="0" w:type="dxa"/>
        <w:tblCellMar>
          <w:top w:w="107" w:type="dxa"/>
          <w:left w:w="115" w:type="dxa"/>
          <w:right w:w="68" w:type="dxa"/>
        </w:tblCellMar>
        <w:tblLook w:val="04A0"/>
      </w:tblPr>
      <w:tblGrid>
        <w:gridCol w:w="1154"/>
      </w:tblGrid>
      <w:tr w:rsidR="00DF0632">
        <w:trPr>
          <w:trHeight w:val="264"/>
        </w:trPr>
        <w:tc>
          <w:tcPr>
            <w:tcW w:w="1154"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0" w:right="39" w:firstLine="0"/>
              <w:jc w:val="right"/>
            </w:pPr>
            <w:r>
              <w:rPr>
                <w:rFonts w:ascii="Times New Roman" w:eastAsia="Times New Roman" w:hAnsi="Times New Roman" w:cs="Times New Roman"/>
                <w:sz w:val="16"/>
              </w:rPr>
              <w:t xml:space="preserve">20     г. </w:t>
            </w:r>
          </w:p>
        </w:tc>
      </w:tr>
    </w:tbl>
    <w:p w:rsidR="00DF0632" w:rsidRDefault="00E039CF">
      <w:pPr>
        <w:spacing w:after="82" w:line="268" w:lineRule="auto"/>
        <w:ind w:left="103" w:right="560"/>
      </w:pPr>
      <w:r>
        <w:rPr>
          <w:rFonts w:ascii="Times New Roman" w:eastAsia="Times New Roman" w:hAnsi="Times New Roman" w:cs="Times New Roman"/>
          <w:sz w:val="16"/>
        </w:rPr>
        <w:t xml:space="preserve">№  </w:t>
      </w:r>
    </w:p>
    <w:tbl>
      <w:tblPr>
        <w:tblStyle w:val="TableGrid"/>
        <w:tblW w:w="9799" w:type="dxa"/>
        <w:tblInd w:w="0" w:type="dxa"/>
        <w:tblCellMar>
          <w:top w:w="41" w:type="dxa"/>
          <w:left w:w="115" w:type="dxa"/>
          <w:right w:w="115" w:type="dxa"/>
        </w:tblCellMar>
        <w:tblLook w:val="04A0"/>
      </w:tblPr>
      <w:tblGrid>
        <w:gridCol w:w="5103"/>
        <w:gridCol w:w="4696"/>
      </w:tblGrid>
      <w:tr w:rsidR="00DF0632">
        <w:trPr>
          <w:trHeight w:val="410"/>
        </w:trPr>
        <w:tc>
          <w:tcPr>
            <w:tcW w:w="9799" w:type="dxa"/>
            <w:gridSpan w:val="2"/>
            <w:tcBorders>
              <w:top w:val="single" w:sz="4" w:space="0" w:color="000000"/>
              <w:left w:val="single" w:sz="4" w:space="0" w:color="000000"/>
              <w:bottom w:val="single" w:sz="4" w:space="0" w:color="000000"/>
              <w:right w:val="single" w:sz="4" w:space="0" w:color="000000"/>
            </w:tcBorders>
            <w:vAlign w:val="center"/>
          </w:tcPr>
          <w:p w:rsidR="00DF0632" w:rsidRDefault="00E039CF">
            <w:pPr>
              <w:spacing w:after="0" w:line="259" w:lineRule="auto"/>
              <w:ind w:left="0" w:right="0" w:firstLine="0"/>
              <w:jc w:val="center"/>
            </w:pPr>
            <w:r>
              <w:rPr>
                <w:rFonts w:ascii="Times New Roman" w:eastAsia="Times New Roman" w:hAnsi="Times New Roman" w:cs="Times New Roman"/>
                <w:b/>
                <w:sz w:val="16"/>
              </w:rPr>
              <w:t xml:space="preserve">ПРИНЦИПАЛ (ЗАЯВИТЕЛЬ) </w:t>
            </w:r>
          </w:p>
        </w:tc>
      </w:tr>
      <w:tr w:rsidR="00DF0632">
        <w:trPr>
          <w:trHeight w:val="271"/>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0" w:right="0" w:firstLine="0"/>
              <w:jc w:val="center"/>
            </w:pPr>
            <w:r>
              <w:rPr>
                <w:rFonts w:ascii="Times New Roman" w:eastAsia="Times New Roman" w:hAnsi="Times New Roman" w:cs="Times New Roman"/>
                <w:sz w:val="16"/>
              </w:rPr>
              <w:t xml:space="preserve">Наименование ПРИНЦИПАЛА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276"/>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0" w:right="5" w:firstLine="0"/>
              <w:jc w:val="center"/>
            </w:pPr>
            <w:r>
              <w:rPr>
                <w:rFonts w:ascii="Times New Roman" w:eastAsia="Times New Roman" w:hAnsi="Times New Roman" w:cs="Times New Roman"/>
                <w:sz w:val="16"/>
              </w:rPr>
              <w:t xml:space="preserve">ИНН ПРИНЦИПАЛА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324"/>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0" w:right="2" w:firstLine="0"/>
              <w:jc w:val="center"/>
            </w:pPr>
            <w:r>
              <w:rPr>
                <w:rFonts w:ascii="Times New Roman" w:eastAsia="Times New Roman" w:hAnsi="Times New Roman" w:cs="Times New Roman"/>
                <w:sz w:val="16"/>
              </w:rPr>
              <w:t xml:space="preserve">КПП ПРИНЦИПАЛА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240"/>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0" w:firstLine="0"/>
              <w:jc w:val="center"/>
            </w:pPr>
            <w:r>
              <w:rPr>
                <w:rFonts w:ascii="Times New Roman" w:eastAsia="Times New Roman" w:hAnsi="Times New Roman" w:cs="Times New Roman"/>
                <w:sz w:val="16"/>
              </w:rPr>
              <w:t xml:space="preserve">ОГРН ПРИНЦИПАЛА/ОГРНИП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326"/>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0" w:right="2" w:firstLine="0"/>
              <w:jc w:val="center"/>
            </w:pPr>
            <w:r>
              <w:rPr>
                <w:rFonts w:ascii="Times New Roman" w:eastAsia="Times New Roman" w:hAnsi="Times New Roman" w:cs="Times New Roman"/>
                <w:sz w:val="16"/>
              </w:rPr>
              <w:t xml:space="preserve">ФИО физ. лица, действующего от </w:t>
            </w:r>
            <w:r w:rsidR="00235E15">
              <w:rPr>
                <w:rFonts w:ascii="Times New Roman" w:eastAsia="Times New Roman" w:hAnsi="Times New Roman" w:cs="Times New Roman"/>
                <w:sz w:val="16"/>
              </w:rPr>
              <w:t xml:space="preserve">имени </w:t>
            </w:r>
            <w:r>
              <w:rPr>
                <w:rFonts w:ascii="Times New Roman" w:eastAsia="Times New Roman" w:hAnsi="Times New Roman" w:cs="Times New Roman"/>
                <w:sz w:val="16"/>
              </w:rPr>
              <w:t xml:space="preserve">ПРИНЦИПАЛА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398"/>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14" w:line="259" w:lineRule="auto"/>
              <w:ind w:left="0" w:right="2" w:firstLine="0"/>
              <w:jc w:val="center"/>
            </w:pPr>
            <w:r>
              <w:rPr>
                <w:rFonts w:ascii="Times New Roman" w:eastAsia="Times New Roman" w:hAnsi="Times New Roman" w:cs="Times New Roman"/>
                <w:sz w:val="16"/>
              </w:rPr>
              <w:t xml:space="preserve">Документ, на основании которого действует представитель </w:t>
            </w:r>
          </w:p>
          <w:p w:rsidR="00DF0632" w:rsidRDefault="00E039CF">
            <w:pPr>
              <w:spacing w:after="0" w:line="259" w:lineRule="auto"/>
              <w:ind w:left="0" w:right="2" w:firstLine="0"/>
              <w:jc w:val="center"/>
            </w:pPr>
            <w:r>
              <w:rPr>
                <w:rFonts w:ascii="Times New Roman" w:eastAsia="Times New Roman" w:hAnsi="Times New Roman" w:cs="Times New Roman"/>
                <w:sz w:val="16"/>
              </w:rPr>
              <w:t xml:space="preserve">ПРИНЦИПАЛА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454"/>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9" w:right="0" w:firstLine="0"/>
              <w:jc w:val="center"/>
            </w:pPr>
            <w:r>
              <w:rPr>
                <w:rFonts w:ascii="Times New Roman" w:eastAsia="Times New Roman" w:hAnsi="Times New Roman" w:cs="Times New Roman"/>
                <w:sz w:val="16"/>
              </w:rPr>
              <w:t xml:space="preserve">Паспортные данные ФИО физ. лица, действующего от </w:t>
            </w:r>
            <w:r w:rsidR="00235E15">
              <w:rPr>
                <w:rFonts w:ascii="Times New Roman" w:eastAsia="Times New Roman" w:hAnsi="Times New Roman" w:cs="Times New Roman"/>
                <w:sz w:val="16"/>
              </w:rPr>
              <w:t xml:space="preserve">имени </w:t>
            </w:r>
            <w:r>
              <w:rPr>
                <w:rFonts w:ascii="Times New Roman" w:eastAsia="Times New Roman" w:hAnsi="Times New Roman" w:cs="Times New Roman"/>
                <w:sz w:val="16"/>
              </w:rPr>
              <w:t xml:space="preserve">ПРИНЦИПАЛА (серия, номер, кем выдан, дата выдачи)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324"/>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0" w:firstLine="0"/>
              <w:jc w:val="center"/>
            </w:pPr>
            <w:r>
              <w:rPr>
                <w:rFonts w:ascii="Times New Roman" w:eastAsia="Times New Roman" w:hAnsi="Times New Roman" w:cs="Times New Roman"/>
                <w:sz w:val="16"/>
              </w:rPr>
              <w:t xml:space="preserve">Адрес местонахождения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2C2D5E">
        <w:trPr>
          <w:trHeight w:val="324"/>
        </w:trPr>
        <w:tc>
          <w:tcPr>
            <w:tcW w:w="5103" w:type="dxa"/>
            <w:tcBorders>
              <w:top w:val="single" w:sz="4" w:space="0" w:color="000000"/>
              <w:left w:val="single" w:sz="4" w:space="0" w:color="000000"/>
              <w:bottom w:val="single" w:sz="4" w:space="0" w:color="000000"/>
              <w:right w:val="single" w:sz="4" w:space="0" w:color="000000"/>
            </w:tcBorders>
          </w:tcPr>
          <w:p w:rsidR="002C2D5E" w:rsidRDefault="002C2D5E">
            <w:pPr>
              <w:spacing w:after="0" w:line="259" w:lineRule="auto"/>
              <w:ind w:left="0" w:firstLine="0"/>
              <w:jc w:val="center"/>
              <w:rPr>
                <w:rFonts w:ascii="Times New Roman" w:eastAsia="Times New Roman" w:hAnsi="Times New Roman" w:cs="Times New Roman"/>
                <w:sz w:val="16"/>
              </w:rPr>
            </w:pPr>
            <w:r>
              <w:rPr>
                <w:rFonts w:ascii="Times New Roman" w:eastAsia="Times New Roman" w:hAnsi="Times New Roman" w:cs="Times New Roman"/>
                <w:sz w:val="16"/>
              </w:rPr>
              <w:t xml:space="preserve">Адрес электронной почты </w:t>
            </w:r>
          </w:p>
        </w:tc>
        <w:tc>
          <w:tcPr>
            <w:tcW w:w="4695" w:type="dxa"/>
            <w:tcBorders>
              <w:top w:val="single" w:sz="4" w:space="0" w:color="000000"/>
              <w:left w:val="single" w:sz="4" w:space="0" w:color="000000"/>
              <w:bottom w:val="single" w:sz="4" w:space="0" w:color="000000"/>
              <w:right w:val="single" w:sz="4" w:space="0" w:color="000000"/>
            </w:tcBorders>
            <w:vAlign w:val="bottom"/>
          </w:tcPr>
          <w:p w:rsidR="002C2D5E" w:rsidRDefault="002C2D5E">
            <w:pPr>
              <w:spacing w:after="0" w:line="259" w:lineRule="auto"/>
              <w:ind w:left="40" w:right="0" w:firstLine="0"/>
              <w:jc w:val="center"/>
              <w:rPr>
                <w:rFonts w:ascii="Times New Roman" w:eastAsia="Times New Roman" w:hAnsi="Times New Roman" w:cs="Times New Roman"/>
                <w:sz w:val="16"/>
              </w:rPr>
            </w:pPr>
          </w:p>
        </w:tc>
      </w:tr>
      <w:tr w:rsidR="00DF0632">
        <w:trPr>
          <w:trHeight w:val="324"/>
        </w:trPr>
        <w:tc>
          <w:tcPr>
            <w:tcW w:w="9799" w:type="dxa"/>
            <w:gridSpan w:val="2"/>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2" w:right="0" w:firstLine="0"/>
              <w:jc w:val="center"/>
            </w:pPr>
            <w:r>
              <w:rPr>
                <w:rFonts w:ascii="Times New Roman" w:eastAsia="Times New Roman" w:hAnsi="Times New Roman" w:cs="Times New Roman"/>
                <w:b/>
                <w:sz w:val="16"/>
              </w:rPr>
              <w:t xml:space="preserve">БЕНЕФИЦИАР (ЗАКАЗЧИК) </w:t>
            </w:r>
          </w:p>
        </w:tc>
      </w:tr>
      <w:tr w:rsidR="00DF0632">
        <w:trPr>
          <w:trHeight w:val="233"/>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0" w:right="3" w:firstLine="0"/>
              <w:jc w:val="center"/>
            </w:pPr>
            <w:r>
              <w:rPr>
                <w:rFonts w:ascii="Times New Roman" w:eastAsia="Times New Roman" w:hAnsi="Times New Roman" w:cs="Times New Roman"/>
                <w:sz w:val="16"/>
              </w:rPr>
              <w:t xml:space="preserve">Наименование БЕНЕФИЦИАРА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290"/>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0" w:right="3" w:firstLine="0"/>
              <w:jc w:val="center"/>
            </w:pPr>
            <w:r>
              <w:rPr>
                <w:rFonts w:ascii="Times New Roman" w:eastAsia="Times New Roman" w:hAnsi="Times New Roman" w:cs="Times New Roman"/>
                <w:sz w:val="16"/>
              </w:rPr>
              <w:t xml:space="preserve">Адрес БЕНЕФИЦИАРА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281"/>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0" w:right="3" w:firstLine="0"/>
              <w:jc w:val="center"/>
            </w:pPr>
            <w:r>
              <w:rPr>
                <w:rFonts w:ascii="Times New Roman" w:eastAsia="Times New Roman" w:hAnsi="Times New Roman" w:cs="Times New Roman"/>
                <w:sz w:val="16"/>
              </w:rPr>
              <w:t xml:space="preserve">ИНН БЕНЕФИЦИАРА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286"/>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0" w:right="0" w:firstLine="0"/>
              <w:jc w:val="center"/>
            </w:pPr>
            <w:r>
              <w:rPr>
                <w:rFonts w:ascii="Times New Roman" w:eastAsia="Times New Roman" w:hAnsi="Times New Roman" w:cs="Times New Roman"/>
                <w:sz w:val="16"/>
              </w:rPr>
              <w:t xml:space="preserve">КПП БЕНЕФИЦИАРА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410"/>
        </w:trPr>
        <w:tc>
          <w:tcPr>
            <w:tcW w:w="9799" w:type="dxa"/>
            <w:gridSpan w:val="2"/>
            <w:tcBorders>
              <w:top w:val="single" w:sz="4" w:space="0" w:color="000000"/>
              <w:left w:val="single" w:sz="4" w:space="0" w:color="000000"/>
              <w:bottom w:val="single" w:sz="4" w:space="0" w:color="000000"/>
              <w:right w:val="single" w:sz="4" w:space="0" w:color="000000"/>
            </w:tcBorders>
            <w:vAlign w:val="center"/>
          </w:tcPr>
          <w:p w:rsidR="00DF0632" w:rsidRDefault="00E039CF">
            <w:pPr>
              <w:spacing w:after="0" w:line="259" w:lineRule="auto"/>
              <w:ind w:left="0" w:right="0" w:firstLine="0"/>
              <w:jc w:val="center"/>
            </w:pPr>
            <w:r>
              <w:rPr>
                <w:rFonts w:ascii="Times New Roman" w:eastAsia="Times New Roman" w:hAnsi="Times New Roman" w:cs="Times New Roman"/>
                <w:b/>
                <w:sz w:val="16"/>
              </w:rPr>
              <w:t xml:space="preserve">ПАРАМЕТРЫ ГАРАНТИИ </w:t>
            </w:r>
          </w:p>
        </w:tc>
      </w:tr>
      <w:tr w:rsidR="00DF0632">
        <w:trPr>
          <w:trHeight w:val="264"/>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2" w:right="0" w:firstLine="0"/>
              <w:jc w:val="center"/>
            </w:pPr>
            <w:r>
              <w:rPr>
                <w:rFonts w:ascii="Times New Roman" w:eastAsia="Times New Roman" w:hAnsi="Times New Roman" w:cs="Times New Roman"/>
                <w:sz w:val="16"/>
              </w:rPr>
              <w:t xml:space="preserve">Номер контракта/договора/закупки/РНТ (при наличии)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341"/>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2" w:right="0" w:firstLine="0"/>
              <w:jc w:val="center"/>
            </w:pPr>
            <w:r>
              <w:rPr>
                <w:rFonts w:ascii="Times New Roman" w:eastAsia="Times New Roman" w:hAnsi="Times New Roman" w:cs="Times New Roman"/>
                <w:sz w:val="16"/>
              </w:rPr>
              <w:t xml:space="preserve">Предмет обеспечения/закупки/контракта/договора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206"/>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1" w:right="0" w:firstLine="0"/>
              <w:jc w:val="center"/>
            </w:pPr>
            <w:r>
              <w:rPr>
                <w:rFonts w:ascii="Times New Roman" w:eastAsia="Times New Roman" w:hAnsi="Times New Roman" w:cs="Times New Roman"/>
                <w:sz w:val="16"/>
              </w:rPr>
              <w:t xml:space="preserve">Сумма Гарантии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278"/>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0" w:right="1" w:firstLine="0"/>
              <w:jc w:val="center"/>
            </w:pPr>
            <w:r>
              <w:rPr>
                <w:rFonts w:ascii="Times New Roman" w:eastAsia="Times New Roman" w:hAnsi="Times New Roman" w:cs="Times New Roman"/>
                <w:sz w:val="16"/>
              </w:rPr>
              <w:t xml:space="preserve">Тип валюты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271"/>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1" w:right="0" w:firstLine="0"/>
              <w:jc w:val="center"/>
            </w:pPr>
            <w:r>
              <w:rPr>
                <w:rFonts w:ascii="Times New Roman" w:eastAsia="Times New Roman" w:hAnsi="Times New Roman" w:cs="Times New Roman"/>
                <w:sz w:val="16"/>
              </w:rPr>
              <w:t xml:space="preserve">Срок действия Гарантии </w:t>
            </w:r>
            <w:proofErr w:type="gramStart"/>
            <w:r>
              <w:rPr>
                <w:rFonts w:ascii="Times New Roman" w:eastAsia="Times New Roman" w:hAnsi="Times New Roman" w:cs="Times New Roman"/>
                <w:sz w:val="16"/>
              </w:rPr>
              <w:t>с</w:t>
            </w:r>
            <w:proofErr w:type="gramEnd"/>
            <w:r>
              <w:rPr>
                <w:rFonts w:ascii="Times New Roman" w:eastAsia="Times New Roman" w:hAnsi="Times New Roman" w:cs="Times New Roman"/>
                <w:sz w:val="16"/>
              </w:rPr>
              <w:t xml:space="preserve">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302"/>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1" w:right="0" w:firstLine="0"/>
              <w:jc w:val="center"/>
            </w:pPr>
            <w:r>
              <w:rPr>
                <w:rFonts w:ascii="Times New Roman" w:eastAsia="Times New Roman" w:hAnsi="Times New Roman" w:cs="Times New Roman"/>
                <w:sz w:val="16"/>
              </w:rPr>
              <w:t xml:space="preserve">Срок действия Гарантии </w:t>
            </w:r>
            <w:proofErr w:type="gramStart"/>
            <w:r>
              <w:rPr>
                <w:rFonts w:ascii="Times New Roman" w:eastAsia="Times New Roman" w:hAnsi="Times New Roman" w:cs="Times New Roman"/>
                <w:sz w:val="16"/>
              </w:rPr>
              <w:t>по</w:t>
            </w:r>
            <w:proofErr w:type="gramEnd"/>
            <w:r>
              <w:rPr>
                <w:rFonts w:ascii="Times New Roman" w:eastAsia="Times New Roman" w:hAnsi="Times New Roman" w:cs="Times New Roman"/>
                <w:sz w:val="16"/>
              </w:rPr>
              <w:t xml:space="preserve">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r w:rsidR="00DF0632">
        <w:trPr>
          <w:trHeight w:val="302"/>
        </w:trPr>
        <w:tc>
          <w:tcPr>
            <w:tcW w:w="5103"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3" w:right="0" w:firstLine="0"/>
              <w:jc w:val="center"/>
            </w:pPr>
            <w:r>
              <w:rPr>
                <w:rFonts w:ascii="Times New Roman" w:eastAsia="Times New Roman" w:hAnsi="Times New Roman" w:cs="Times New Roman"/>
                <w:sz w:val="16"/>
              </w:rPr>
              <w:t xml:space="preserve">Предложенная цена контракта/договора (НМЦ) </w:t>
            </w:r>
          </w:p>
        </w:tc>
        <w:tc>
          <w:tcPr>
            <w:tcW w:w="4695" w:type="dxa"/>
            <w:tcBorders>
              <w:top w:val="single" w:sz="4" w:space="0" w:color="000000"/>
              <w:left w:val="single" w:sz="4" w:space="0" w:color="000000"/>
              <w:bottom w:val="single" w:sz="4" w:space="0" w:color="000000"/>
              <w:right w:val="single" w:sz="4" w:space="0" w:color="000000"/>
            </w:tcBorders>
            <w:vAlign w:val="bottom"/>
          </w:tcPr>
          <w:p w:rsidR="00DF0632" w:rsidRDefault="00E039CF">
            <w:pPr>
              <w:spacing w:after="0" w:line="259" w:lineRule="auto"/>
              <w:ind w:left="40" w:right="0" w:firstLine="0"/>
              <w:jc w:val="center"/>
            </w:pPr>
            <w:r>
              <w:rPr>
                <w:rFonts w:ascii="Times New Roman" w:eastAsia="Times New Roman" w:hAnsi="Times New Roman" w:cs="Times New Roman"/>
                <w:sz w:val="16"/>
              </w:rPr>
              <w:t xml:space="preserve"> </w:t>
            </w:r>
          </w:p>
        </w:tc>
      </w:tr>
    </w:tbl>
    <w:p w:rsidR="00DF0632" w:rsidRDefault="00995335">
      <w:pPr>
        <w:spacing w:after="191" w:line="268" w:lineRule="auto"/>
        <w:ind w:left="103" w:right="560"/>
      </w:pPr>
      <w:r w:rsidRPr="00995335">
        <w:rPr>
          <w:rFonts w:ascii="Calibri" w:eastAsia="Calibri" w:hAnsi="Calibri" w:cs="Calibri"/>
          <w:noProof/>
          <w:sz w:val="22"/>
        </w:rPr>
        <w:lastRenderedPageBreak/>
        <w:pict>
          <v:group id="Group 23691" o:spid="_x0000_s1026" style="position:absolute;left:0;text-align:left;margin-left:.6pt;margin-top:-9.9pt;width:25.95pt;height:26.85pt;z-index:251658240;mso-position-horizontal-relative:text;mso-position-vertical-relative:text" coordsize="329324,340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">
            <v:rect id="Rectangle 4886" o:spid="_x0000_s1027" style="position:absolute;left:32258;width:203841;height:150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" filled="f" stroked="f">
              <v:textbox inset="0,0,0,0">
                <w:txbxContent>
                  <w:p w:rsidR="00E83AA8" w:rsidRDefault="00E83AA8">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4887" o:spid="_x0000_s1028" style="position:absolute;left:184963;width:33951;height:150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" filled="f" stroked="f">
              <v:textbox inset="0,0,0,0">
                <w:txbxContent>
                  <w:p w:rsidR="00E83AA8" w:rsidRDefault="00E83AA8">
                    <w:pPr>
                      <w:spacing w:after="160" w:line="259" w:lineRule="auto"/>
                      <w:ind w:left="0" w:right="0" w:firstLine="0"/>
                      <w:jc w:val="left"/>
                    </w:pPr>
                    <w:r>
                      <w:rPr>
                        <w:rFonts w:ascii="Times New Roman" w:eastAsia="Times New Roman" w:hAnsi="Times New Roman" w:cs="Times New Roman"/>
                        <w:b/>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86" o:spid="_x0000_s1029" type="#_x0000_t75" style="position:absolute;top:22780;width:329324;height:318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">
              <v:imagedata r:id="rId20" o:title=""/>
            </v:shape>
            <w10:wrap type="square"/>
          </v:group>
        </w:pict>
      </w:r>
      <w:r w:rsidR="00E039CF">
        <w:rPr>
          <w:rFonts w:ascii="Times New Roman" w:eastAsia="Times New Roman" w:hAnsi="Times New Roman" w:cs="Times New Roman"/>
          <w:sz w:val="16"/>
        </w:rPr>
        <w:t xml:space="preserve">Настоящим, в соответствии со статьей 428 Гражданского кодекса Российской Федерации, ПРИНЦИПАЛ присоединяется к </w:t>
      </w:r>
      <w:r w:rsidR="00D619AD">
        <w:rPr>
          <w:rFonts w:ascii="Times New Roman" w:eastAsia="Times New Roman" w:hAnsi="Times New Roman" w:cs="Times New Roman"/>
          <w:sz w:val="16"/>
        </w:rPr>
        <w:t xml:space="preserve">Условиям </w:t>
      </w:r>
      <w:r w:rsidR="00E039CF">
        <w:rPr>
          <w:rFonts w:ascii="Times New Roman" w:eastAsia="Times New Roman" w:hAnsi="Times New Roman" w:cs="Times New Roman"/>
          <w:sz w:val="16"/>
        </w:rPr>
        <w:t xml:space="preserve">предоставления </w:t>
      </w:r>
      <w:r w:rsidR="00CE51BD">
        <w:rPr>
          <w:rFonts w:ascii="Times New Roman" w:eastAsia="Times New Roman" w:hAnsi="Times New Roman" w:cs="Times New Roman"/>
          <w:sz w:val="16"/>
        </w:rPr>
        <w:t>АО «Банк «Агророс»</w:t>
      </w:r>
      <w:r w:rsidR="00E039CF">
        <w:rPr>
          <w:rFonts w:ascii="Times New Roman" w:eastAsia="Times New Roman" w:hAnsi="Times New Roman" w:cs="Times New Roman"/>
          <w:sz w:val="16"/>
        </w:rPr>
        <w:t xml:space="preserve"> независимых (банковских) гарантий в рамках </w:t>
      </w:r>
      <w:r w:rsidR="00CE51BD">
        <w:rPr>
          <w:rFonts w:ascii="Times New Roman" w:eastAsia="Times New Roman" w:hAnsi="Times New Roman" w:cs="Times New Roman"/>
          <w:sz w:val="16"/>
        </w:rPr>
        <w:t>продукта «</w:t>
      </w:r>
      <w:r w:rsidR="00B404CA">
        <w:rPr>
          <w:rFonts w:ascii="Times New Roman" w:eastAsia="Times New Roman" w:hAnsi="Times New Roman" w:cs="Times New Roman"/>
          <w:sz w:val="16"/>
        </w:rPr>
        <w:t>Экспресс-гарантия</w:t>
      </w:r>
      <w:r w:rsidR="00CE51BD">
        <w:rPr>
          <w:rFonts w:ascii="Times New Roman" w:eastAsia="Times New Roman" w:hAnsi="Times New Roman" w:cs="Times New Roman"/>
          <w:sz w:val="16"/>
        </w:rPr>
        <w:t>»</w:t>
      </w:r>
      <w:r w:rsidR="00E039CF">
        <w:rPr>
          <w:rFonts w:ascii="Times New Roman" w:eastAsia="Times New Roman" w:hAnsi="Times New Roman" w:cs="Times New Roman"/>
          <w:sz w:val="16"/>
        </w:rPr>
        <w:t xml:space="preserve"> (далее </w:t>
      </w:r>
      <w:r w:rsidR="00E83AA8">
        <w:rPr>
          <w:rFonts w:ascii="Times New Roman" w:eastAsia="Times New Roman" w:hAnsi="Times New Roman" w:cs="Times New Roman"/>
          <w:sz w:val="16"/>
        </w:rPr>
        <w:t xml:space="preserve"> </w:t>
      </w:r>
      <w:r w:rsidR="00E039CF">
        <w:rPr>
          <w:rFonts w:ascii="Times New Roman" w:eastAsia="Times New Roman" w:hAnsi="Times New Roman" w:cs="Times New Roman"/>
          <w:sz w:val="16"/>
        </w:rPr>
        <w:t>–</w:t>
      </w:r>
      <w:r w:rsidR="00E83AA8">
        <w:rPr>
          <w:rFonts w:ascii="Times New Roman" w:eastAsia="Times New Roman" w:hAnsi="Times New Roman" w:cs="Times New Roman"/>
          <w:sz w:val="16"/>
        </w:rPr>
        <w:t xml:space="preserve"> </w:t>
      </w:r>
      <w:r w:rsidR="00D619AD">
        <w:rPr>
          <w:rFonts w:ascii="Times New Roman" w:eastAsia="Times New Roman" w:hAnsi="Times New Roman" w:cs="Times New Roman"/>
          <w:sz w:val="16"/>
        </w:rPr>
        <w:t>Условия</w:t>
      </w:r>
      <w:r w:rsidR="00E039CF">
        <w:rPr>
          <w:rFonts w:ascii="Times New Roman" w:eastAsia="Times New Roman" w:hAnsi="Times New Roman" w:cs="Times New Roman"/>
          <w:sz w:val="16"/>
        </w:rPr>
        <w:t>), размещенным на официальном сайте Банка в сети Интернет по адресу www.</w:t>
      </w:r>
      <w:r w:rsidR="009F3B2C">
        <w:rPr>
          <w:rFonts w:ascii="Times New Roman" w:eastAsia="Times New Roman" w:hAnsi="Times New Roman" w:cs="Times New Roman"/>
          <w:sz w:val="16"/>
          <w:lang w:val="en-US"/>
        </w:rPr>
        <w:t>agroros</w:t>
      </w:r>
      <w:r w:rsidR="00E039CF">
        <w:rPr>
          <w:rFonts w:ascii="Times New Roman" w:eastAsia="Times New Roman" w:hAnsi="Times New Roman" w:cs="Times New Roman"/>
          <w:sz w:val="16"/>
        </w:rPr>
        <w:t>.ru, и подтверждает, что ознакомился с указанными</w:t>
      </w:r>
      <w:r w:rsidR="00D619AD">
        <w:rPr>
          <w:rFonts w:ascii="Times New Roman" w:eastAsia="Times New Roman" w:hAnsi="Times New Roman" w:cs="Times New Roman"/>
          <w:sz w:val="16"/>
        </w:rPr>
        <w:t xml:space="preserve"> Условиями</w:t>
      </w:r>
      <w:r w:rsidR="00E039CF">
        <w:rPr>
          <w:rFonts w:ascii="Times New Roman" w:eastAsia="Times New Roman" w:hAnsi="Times New Roman" w:cs="Times New Roman"/>
          <w:sz w:val="16"/>
        </w:rPr>
        <w:t xml:space="preserve">, понимает их текст, выражает свое согласие с ним и обязуется их соблюдать. </w:t>
      </w:r>
    </w:p>
    <w:p w:rsidR="00235E15" w:rsidRDefault="00C41416">
      <w:pPr>
        <w:spacing w:after="190" w:line="268" w:lineRule="auto"/>
        <w:ind w:left="103" w:right="560"/>
        <w:rPr>
          <w:rFonts w:ascii="Times New Roman" w:eastAsia="Times New Roman" w:hAnsi="Times New Roman" w:cs="Times New Roman"/>
          <w:sz w:val="16"/>
        </w:rPr>
      </w:pPr>
      <w:r>
        <w:rPr>
          <w:noProof/>
        </w:rPr>
        <w:drawing>
          <wp:anchor distT="0" distB="0" distL="114300" distR="114300" simplePos="0" relativeHeight="251663360" behindDoc="1" locked="0" layoutInCell="1" allowOverlap="0">
            <wp:simplePos x="0" y="0"/>
            <wp:positionH relativeFrom="column">
              <wp:posOffset>4445</wp:posOffset>
            </wp:positionH>
            <wp:positionV relativeFrom="paragraph">
              <wp:posOffset>116205</wp:posOffset>
            </wp:positionV>
            <wp:extent cx="332105" cy="311150"/>
            <wp:effectExtent l="0" t="0" r="0" b="0"/>
            <wp:wrapTight wrapText="bothSides">
              <wp:wrapPolygon edited="0">
                <wp:start x="0" y="3967"/>
                <wp:lineTo x="0" y="17192"/>
                <wp:lineTo x="12390" y="17192"/>
                <wp:lineTo x="12390" y="3967"/>
                <wp:lineTo x="0" y="3967"/>
              </wp:wrapPolygon>
            </wp:wrapTight>
            <wp:docPr id="1" name="Picture 5000"/>
            <wp:cNvGraphicFramePr/>
            <a:graphic xmlns:a="http://schemas.openxmlformats.org/drawingml/2006/main">
              <a:graphicData uri="http://schemas.openxmlformats.org/drawingml/2006/picture">
                <pic:pic xmlns:pic="http://schemas.openxmlformats.org/drawingml/2006/picture">
                  <pic:nvPicPr>
                    <pic:cNvPr id="5000" name="Picture 5000"/>
                    <pic:cNvPicPr/>
                  </pic:nvPicPr>
                  <pic:blipFill>
                    <a:blip r:embed="rId21" cstate="print"/>
                    <a:stretch>
                      <a:fillRect/>
                    </a:stretch>
                  </pic:blipFill>
                  <pic:spPr>
                    <a:xfrm>
                      <a:off x="0" y="0"/>
                      <a:ext cx="332105" cy="311150"/>
                    </a:xfrm>
                    <a:prstGeom prst="rect">
                      <a:avLst/>
                    </a:prstGeom>
                  </pic:spPr>
                </pic:pic>
              </a:graphicData>
            </a:graphic>
          </wp:anchor>
        </w:drawing>
      </w:r>
    </w:p>
    <w:p w:rsidR="00DF0632" w:rsidRDefault="00C41416" w:rsidP="00C41416">
      <w:pPr>
        <w:spacing w:after="190" w:line="268" w:lineRule="auto"/>
        <w:ind w:left="103" w:right="560" w:firstLine="0"/>
      </w:pPr>
      <w:r>
        <w:rPr>
          <w:noProof/>
        </w:rPr>
        <w:drawing>
          <wp:anchor distT="0" distB="0" distL="114300" distR="114300" simplePos="0" relativeHeight="251665408" behindDoc="0" locked="0" layoutInCell="1" allowOverlap="0">
            <wp:simplePos x="0" y="0"/>
            <wp:positionH relativeFrom="column">
              <wp:posOffset>-308610</wp:posOffset>
            </wp:positionH>
            <wp:positionV relativeFrom="paragraph">
              <wp:posOffset>295910</wp:posOffset>
            </wp:positionV>
            <wp:extent cx="332105" cy="311150"/>
            <wp:effectExtent l="0" t="0" r="0" b="0"/>
            <wp:wrapSquare wrapText="bothSides"/>
            <wp:docPr id="2" name="Picture 5000"/>
            <wp:cNvGraphicFramePr/>
            <a:graphic xmlns:a="http://schemas.openxmlformats.org/drawingml/2006/main">
              <a:graphicData uri="http://schemas.openxmlformats.org/drawingml/2006/picture">
                <pic:pic xmlns:pic="http://schemas.openxmlformats.org/drawingml/2006/picture">
                  <pic:nvPicPr>
                    <pic:cNvPr id="5000" name="Picture 5000"/>
                    <pic:cNvPicPr/>
                  </pic:nvPicPr>
                  <pic:blipFill>
                    <a:blip r:embed="rId21" cstate="print"/>
                    <a:stretch>
                      <a:fillRect/>
                    </a:stretch>
                  </pic:blipFill>
                  <pic:spPr>
                    <a:xfrm>
                      <a:off x="0" y="0"/>
                      <a:ext cx="332105" cy="311150"/>
                    </a:xfrm>
                    <a:prstGeom prst="rect">
                      <a:avLst/>
                    </a:prstGeom>
                  </pic:spPr>
                </pic:pic>
              </a:graphicData>
            </a:graphic>
          </wp:anchor>
        </w:drawing>
      </w:r>
      <w:r>
        <w:rPr>
          <w:rFonts w:ascii="Times New Roman" w:eastAsia="Times New Roman" w:hAnsi="Times New Roman" w:cs="Times New Roman"/>
          <w:sz w:val="16"/>
        </w:rPr>
        <w:t xml:space="preserve">       </w:t>
      </w:r>
      <w:r w:rsidR="00E039CF">
        <w:rPr>
          <w:rFonts w:ascii="Times New Roman" w:eastAsia="Times New Roman" w:hAnsi="Times New Roman" w:cs="Times New Roman"/>
          <w:sz w:val="16"/>
        </w:rPr>
        <w:t xml:space="preserve">Настоящим ПРИНЦИПАЛ просит </w:t>
      </w:r>
      <w:r w:rsidR="00CE51BD">
        <w:rPr>
          <w:rFonts w:ascii="Times New Roman" w:eastAsia="Times New Roman" w:hAnsi="Times New Roman" w:cs="Times New Roman"/>
          <w:sz w:val="16"/>
        </w:rPr>
        <w:t>АО «Банк «Агророс»</w:t>
      </w:r>
      <w:r w:rsidR="00E039CF">
        <w:rPr>
          <w:rFonts w:ascii="Times New Roman" w:eastAsia="Times New Roman" w:hAnsi="Times New Roman" w:cs="Times New Roman"/>
          <w:sz w:val="16"/>
        </w:rPr>
        <w:t xml:space="preserve"> предоставить Гарантию в соответствии с условиями, указанными в настоящем Заявлении. </w:t>
      </w:r>
    </w:p>
    <w:p w:rsidR="00E83AA8" w:rsidRDefault="003F314C" w:rsidP="003F314C">
      <w:pPr>
        <w:spacing w:after="0" w:line="240" w:lineRule="auto"/>
        <w:ind w:left="708" w:right="0" w:firstLine="0"/>
        <w:rPr>
          <w:rFonts w:ascii="Times New Roman" w:eastAsia="Times New Roman" w:hAnsi="Times New Roman" w:cs="Times New Roman"/>
          <w:color w:val="auto"/>
          <w:sz w:val="16"/>
          <w:szCs w:val="16"/>
        </w:rPr>
      </w:pPr>
      <w:r w:rsidRPr="003F314C">
        <w:rPr>
          <w:rFonts w:ascii="Times New Roman" w:eastAsia="Times New Roman" w:hAnsi="Times New Roman" w:cs="Times New Roman"/>
          <w:color w:val="auto"/>
          <w:sz w:val="16"/>
        </w:rPr>
        <w:t xml:space="preserve">Настоящим ПРИНЦИПАЛ подтверждает предоставление своего согласие на получение БАНКОМ </w:t>
      </w:r>
      <w:r w:rsidRPr="003F314C">
        <w:rPr>
          <w:rFonts w:ascii="Times New Roman" w:eastAsia="Times New Roman" w:hAnsi="Times New Roman" w:cs="Times New Roman"/>
          <w:color w:val="auto"/>
          <w:sz w:val="16"/>
          <w:szCs w:val="16"/>
        </w:rPr>
        <w:t>от любого бюро кредитных</w:t>
      </w:r>
    </w:p>
    <w:p w:rsidR="00E83AA8" w:rsidRDefault="003F314C" w:rsidP="003F314C">
      <w:pPr>
        <w:spacing w:after="0" w:line="240" w:lineRule="auto"/>
        <w:ind w:left="708" w:right="0" w:firstLine="0"/>
        <w:rPr>
          <w:rFonts w:ascii="Times New Roman" w:eastAsia="Times New Roman" w:hAnsi="Times New Roman" w:cs="Times New Roman"/>
          <w:color w:val="auto"/>
          <w:sz w:val="16"/>
          <w:szCs w:val="16"/>
        </w:rPr>
      </w:pPr>
      <w:r w:rsidRPr="003F314C">
        <w:rPr>
          <w:rFonts w:ascii="Times New Roman" w:eastAsia="Times New Roman" w:hAnsi="Times New Roman" w:cs="Times New Roman"/>
          <w:color w:val="auto"/>
          <w:sz w:val="16"/>
          <w:szCs w:val="16"/>
        </w:rPr>
        <w:t xml:space="preserve"> историй кредитного отчета из основной части кредитной истории Принципала и представителя Принципала, </w:t>
      </w:r>
    </w:p>
    <w:p w:rsidR="00E83AA8" w:rsidRDefault="003F314C" w:rsidP="003F314C">
      <w:pPr>
        <w:spacing w:after="0" w:line="240" w:lineRule="auto"/>
        <w:ind w:left="708" w:right="0" w:firstLine="0"/>
        <w:rPr>
          <w:rFonts w:ascii="Times New Roman" w:eastAsia="Times New Roman" w:hAnsi="Times New Roman" w:cs="Times New Roman"/>
          <w:color w:val="auto"/>
          <w:sz w:val="16"/>
          <w:szCs w:val="16"/>
        </w:rPr>
      </w:pPr>
      <w:r w:rsidRPr="003F314C">
        <w:rPr>
          <w:rFonts w:ascii="Times New Roman" w:eastAsia="Times New Roman" w:hAnsi="Times New Roman" w:cs="Times New Roman"/>
          <w:color w:val="auto"/>
          <w:sz w:val="16"/>
          <w:szCs w:val="16"/>
        </w:rPr>
        <w:t xml:space="preserve">подписывающего настоящее  </w:t>
      </w:r>
      <w:r w:rsidR="00E83AA8">
        <w:rPr>
          <w:rFonts w:ascii="Times New Roman" w:eastAsia="Times New Roman" w:hAnsi="Times New Roman" w:cs="Times New Roman"/>
          <w:color w:val="auto"/>
          <w:sz w:val="16"/>
          <w:szCs w:val="16"/>
        </w:rPr>
        <w:t xml:space="preserve"> </w:t>
      </w:r>
      <w:r w:rsidRPr="003F314C">
        <w:rPr>
          <w:rFonts w:ascii="Times New Roman" w:eastAsia="Times New Roman" w:hAnsi="Times New Roman" w:cs="Times New Roman"/>
          <w:color w:val="auto"/>
          <w:sz w:val="16"/>
          <w:szCs w:val="16"/>
        </w:rPr>
        <w:t xml:space="preserve">Заявление. Осведомлен, что срок действия предоставленного настоящим согласием согласия </w:t>
      </w:r>
    </w:p>
    <w:p w:rsidR="00E83AA8" w:rsidRDefault="003F314C" w:rsidP="003F314C">
      <w:pPr>
        <w:spacing w:after="0" w:line="240" w:lineRule="auto"/>
        <w:ind w:left="708" w:right="0" w:firstLine="0"/>
        <w:rPr>
          <w:rFonts w:ascii="Times New Roman" w:eastAsia="Times New Roman" w:hAnsi="Times New Roman" w:cs="Times New Roman"/>
          <w:color w:val="auto"/>
          <w:sz w:val="16"/>
          <w:szCs w:val="16"/>
        </w:rPr>
      </w:pPr>
      <w:r w:rsidRPr="003F314C">
        <w:rPr>
          <w:rFonts w:ascii="Times New Roman" w:eastAsia="Times New Roman" w:hAnsi="Times New Roman" w:cs="Times New Roman"/>
          <w:color w:val="auto"/>
          <w:sz w:val="16"/>
          <w:szCs w:val="16"/>
        </w:rPr>
        <w:t>на получение Банком кредитного отчета по  кредитной истории Принципала и представителя Принципала, подписывающего</w:t>
      </w:r>
    </w:p>
    <w:p w:rsidR="00E83AA8" w:rsidRDefault="003F314C" w:rsidP="003F314C">
      <w:pPr>
        <w:spacing w:after="0" w:line="240" w:lineRule="auto"/>
        <w:ind w:left="708" w:right="0" w:firstLine="0"/>
        <w:rPr>
          <w:rFonts w:ascii="Times New Roman" w:eastAsia="Times New Roman" w:hAnsi="Times New Roman" w:cs="Times New Roman"/>
          <w:color w:val="auto"/>
          <w:sz w:val="16"/>
          <w:szCs w:val="16"/>
        </w:rPr>
      </w:pPr>
      <w:r w:rsidRPr="003F314C">
        <w:rPr>
          <w:rFonts w:ascii="Times New Roman" w:eastAsia="Times New Roman" w:hAnsi="Times New Roman" w:cs="Times New Roman"/>
          <w:color w:val="auto"/>
          <w:sz w:val="16"/>
          <w:szCs w:val="16"/>
        </w:rPr>
        <w:t xml:space="preserve"> настоящее Заявление, в соответствии с Законом №218-ФЗ, составляет 6 (Шесть) календарных месяцев с даты его</w:t>
      </w:r>
    </w:p>
    <w:p w:rsidR="00E83AA8" w:rsidRDefault="003F314C" w:rsidP="003F314C">
      <w:pPr>
        <w:spacing w:after="0" w:line="240" w:lineRule="auto"/>
        <w:ind w:left="708" w:right="0" w:firstLine="0"/>
        <w:rPr>
          <w:rFonts w:ascii="Times New Roman" w:eastAsia="Times New Roman" w:hAnsi="Times New Roman" w:cs="Times New Roman"/>
          <w:color w:val="auto"/>
          <w:sz w:val="16"/>
          <w:szCs w:val="16"/>
        </w:rPr>
      </w:pPr>
      <w:r w:rsidRPr="003F314C">
        <w:rPr>
          <w:rFonts w:ascii="Times New Roman" w:eastAsia="Times New Roman" w:hAnsi="Times New Roman" w:cs="Times New Roman"/>
          <w:color w:val="auto"/>
          <w:sz w:val="16"/>
          <w:szCs w:val="16"/>
        </w:rPr>
        <w:t xml:space="preserve"> предоставления и согласен, что срок действия такого согласия продлевается каждый раз автоматически на последующие </w:t>
      </w:r>
    </w:p>
    <w:p w:rsidR="00E83AA8" w:rsidRDefault="003F314C" w:rsidP="003F314C">
      <w:pPr>
        <w:spacing w:after="0" w:line="240" w:lineRule="auto"/>
        <w:ind w:left="708" w:right="0" w:firstLine="0"/>
        <w:rPr>
          <w:rFonts w:ascii="Times New Roman" w:eastAsia="Times New Roman" w:hAnsi="Times New Roman" w:cs="Times New Roman"/>
          <w:color w:val="auto"/>
          <w:sz w:val="16"/>
          <w:szCs w:val="16"/>
        </w:rPr>
      </w:pPr>
      <w:r w:rsidRPr="003F314C">
        <w:rPr>
          <w:rFonts w:ascii="Times New Roman" w:eastAsia="Times New Roman" w:hAnsi="Times New Roman" w:cs="Times New Roman"/>
          <w:color w:val="auto"/>
          <w:sz w:val="16"/>
          <w:szCs w:val="16"/>
        </w:rPr>
        <w:t>6 (Шесть) календарных месяцев в случае отсутствия письменного отзыва согласия в свободной форме, направленного в оригинале</w:t>
      </w:r>
    </w:p>
    <w:p w:rsidR="003F314C" w:rsidRDefault="003F314C" w:rsidP="003F314C">
      <w:pPr>
        <w:spacing w:after="0" w:line="240" w:lineRule="auto"/>
        <w:ind w:left="708" w:right="0" w:firstLine="0"/>
        <w:rPr>
          <w:rFonts w:ascii="Times New Roman" w:eastAsia="Times New Roman" w:hAnsi="Times New Roman" w:cs="Times New Roman"/>
          <w:color w:val="auto"/>
          <w:sz w:val="16"/>
          <w:szCs w:val="16"/>
        </w:rPr>
      </w:pPr>
      <w:r w:rsidRPr="003F314C">
        <w:rPr>
          <w:rFonts w:ascii="Times New Roman" w:eastAsia="Times New Roman" w:hAnsi="Times New Roman" w:cs="Times New Roman"/>
          <w:color w:val="auto"/>
          <w:sz w:val="16"/>
          <w:szCs w:val="16"/>
        </w:rPr>
        <w:t xml:space="preserve"> в адрес Банка до даты истечения срока действия такого согласия.</w:t>
      </w:r>
    </w:p>
    <w:p w:rsidR="00E83AA8" w:rsidRPr="003F314C" w:rsidRDefault="00C41416" w:rsidP="003F314C">
      <w:pPr>
        <w:spacing w:after="0" w:line="240" w:lineRule="auto"/>
        <w:ind w:left="708" w:right="0" w:firstLine="0"/>
        <w:rPr>
          <w:rFonts w:ascii="Times New Roman" w:eastAsia="Times New Roman" w:hAnsi="Times New Roman" w:cs="Times New Roman"/>
          <w:color w:val="auto"/>
          <w:sz w:val="16"/>
          <w:szCs w:val="16"/>
        </w:rPr>
      </w:pPr>
      <w:r>
        <w:rPr>
          <w:noProof/>
        </w:rPr>
        <w:drawing>
          <wp:anchor distT="0" distB="0" distL="114300" distR="114300" simplePos="0" relativeHeight="251667456" behindDoc="0" locked="0" layoutInCell="1" allowOverlap="0">
            <wp:simplePos x="0" y="0"/>
            <wp:positionH relativeFrom="column">
              <wp:posOffset>0</wp:posOffset>
            </wp:positionH>
            <wp:positionV relativeFrom="paragraph">
              <wp:posOffset>12065</wp:posOffset>
            </wp:positionV>
            <wp:extent cx="332105" cy="311150"/>
            <wp:effectExtent l="0" t="0" r="0" b="0"/>
            <wp:wrapSquare wrapText="bothSides"/>
            <wp:docPr id="3" name="Picture 5000"/>
            <wp:cNvGraphicFramePr/>
            <a:graphic xmlns:a="http://schemas.openxmlformats.org/drawingml/2006/main">
              <a:graphicData uri="http://schemas.openxmlformats.org/drawingml/2006/picture">
                <pic:pic xmlns:pic="http://schemas.openxmlformats.org/drawingml/2006/picture">
                  <pic:nvPicPr>
                    <pic:cNvPr id="5000" name="Picture 5000"/>
                    <pic:cNvPicPr/>
                  </pic:nvPicPr>
                  <pic:blipFill>
                    <a:blip r:embed="rId21" cstate="print"/>
                    <a:stretch>
                      <a:fillRect/>
                    </a:stretch>
                  </pic:blipFill>
                  <pic:spPr>
                    <a:xfrm>
                      <a:off x="0" y="0"/>
                      <a:ext cx="332105" cy="311150"/>
                    </a:xfrm>
                    <a:prstGeom prst="rect">
                      <a:avLst/>
                    </a:prstGeom>
                  </pic:spPr>
                </pic:pic>
              </a:graphicData>
            </a:graphic>
          </wp:anchor>
        </w:drawing>
      </w:r>
    </w:p>
    <w:p w:rsidR="00DF0632" w:rsidRDefault="00C41416">
      <w:pPr>
        <w:spacing w:after="190" w:line="268" w:lineRule="auto"/>
        <w:ind w:left="103" w:right="560"/>
      </w:pPr>
      <w:r>
        <w:rPr>
          <w:noProof/>
        </w:rPr>
        <w:drawing>
          <wp:anchor distT="0" distB="0" distL="114300" distR="114300" simplePos="0" relativeHeight="251669504" behindDoc="0" locked="0" layoutInCell="1" allowOverlap="0">
            <wp:simplePos x="0" y="0"/>
            <wp:positionH relativeFrom="column">
              <wp:posOffset>-446405</wp:posOffset>
            </wp:positionH>
            <wp:positionV relativeFrom="paragraph">
              <wp:posOffset>266700</wp:posOffset>
            </wp:positionV>
            <wp:extent cx="332105" cy="311150"/>
            <wp:effectExtent l="0" t="0" r="0" b="0"/>
            <wp:wrapSquare wrapText="bothSides"/>
            <wp:docPr id="4" name="Picture 5000"/>
            <wp:cNvGraphicFramePr/>
            <a:graphic xmlns:a="http://schemas.openxmlformats.org/drawingml/2006/main">
              <a:graphicData uri="http://schemas.openxmlformats.org/drawingml/2006/picture">
                <pic:pic xmlns:pic="http://schemas.openxmlformats.org/drawingml/2006/picture">
                  <pic:nvPicPr>
                    <pic:cNvPr id="5000" name="Picture 5000"/>
                    <pic:cNvPicPr/>
                  </pic:nvPicPr>
                  <pic:blipFill>
                    <a:blip r:embed="rId21" cstate="print"/>
                    <a:stretch>
                      <a:fillRect/>
                    </a:stretch>
                  </pic:blipFill>
                  <pic:spPr>
                    <a:xfrm>
                      <a:off x="0" y="0"/>
                      <a:ext cx="332105" cy="311150"/>
                    </a:xfrm>
                    <a:prstGeom prst="rect">
                      <a:avLst/>
                    </a:prstGeom>
                  </pic:spPr>
                </pic:pic>
              </a:graphicData>
            </a:graphic>
          </wp:anchor>
        </w:drawing>
      </w:r>
      <w:r w:rsidR="00E039CF">
        <w:rPr>
          <w:rFonts w:ascii="Times New Roman" w:eastAsia="Times New Roman" w:hAnsi="Times New Roman" w:cs="Times New Roman"/>
          <w:sz w:val="16"/>
        </w:rPr>
        <w:t xml:space="preserve">Настоящее Заявление, Уведомление БАНКА об акцепте Заявления и </w:t>
      </w:r>
      <w:r w:rsidR="00D619AD">
        <w:rPr>
          <w:rFonts w:ascii="Times New Roman" w:eastAsia="Times New Roman" w:hAnsi="Times New Roman" w:cs="Times New Roman"/>
          <w:sz w:val="16"/>
        </w:rPr>
        <w:t xml:space="preserve">Условия </w:t>
      </w:r>
      <w:r w:rsidR="00E039CF">
        <w:rPr>
          <w:rFonts w:ascii="Times New Roman" w:eastAsia="Times New Roman" w:hAnsi="Times New Roman" w:cs="Times New Roman"/>
          <w:sz w:val="16"/>
        </w:rPr>
        <w:t xml:space="preserve">в совокупности являются заключенным между ПРИНЦИПАЛОМ и БАНКОМ Договором. </w:t>
      </w:r>
    </w:p>
    <w:p w:rsidR="00DF0632" w:rsidRDefault="00E039CF" w:rsidP="00C41416">
      <w:pPr>
        <w:spacing w:after="4" w:line="268" w:lineRule="auto"/>
        <w:ind w:left="693" w:right="560" w:firstLine="0"/>
      </w:pPr>
      <w:r>
        <w:rPr>
          <w:rFonts w:ascii="Times New Roman" w:eastAsia="Times New Roman" w:hAnsi="Times New Roman" w:cs="Times New Roman"/>
          <w:sz w:val="16"/>
        </w:rPr>
        <w:t xml:space="preserve">Настоящим ПРИНЦИПАЛ  подтверждает, что гарантии и заверения, указанные в Разделе 4 </w:t>
      </w:r>
      <w:r w:rsidR="00D619AD">
        <w:rPr>
          <w:rFonts w:ascii="Times New Roman" w:eastAsia="Times New Roman" w:hAnsi="Times New Roman" w:cs="Times New Roman"/>
          <w:sz w:val="16"/>
        </w:rPr>
        <w:t>Условий</w:t>
      </w:r>
      <w:r>
        <w:rPr>
          <w:rFonts w:ascii="Times New Roman" w:eastAsia="Times New Roman" w:hAnsi="Times New Roman" w:cs="Times New Roman"/>
          <w:sz w:val="16"/>
        </w:rPr>
        <w:t xml:space="preserve">, на дату выдачи БАНКОМ   Гарантии по настоящему Заявлению являются правильными и достоверными; не наступило и не имеет место ни одно из условий, </w:t>
      </w:r>
      <w:r w:rsidR="00E83AA8">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указанных в п. 4.1. </w:t>
      </w:r>
      <w:r w:rsidR="00D619AD">
        <w:rPr>
          <w:rFonts w:ascii="Times New Roman" w:eastAsia="Times New Roman" w:hAnsi="Times New Roman" w:cs="Times New Roman"/>
          <w:sz w:val="16"/>
        </w:rPr>
        <w:t>Условий</w:t>
      </w:r>
      <w:r>
        <w:rPr>
          <w:rFonts w:ascii="Times New Roman" w:eastAsia="Times New Roman" w:hAnsi="Times New Roman" w:cs="Times New Roman"/>
          <w:sz w:val="16"/>
        </w:rPr>
        <w:t xml:space="preserve">, в том числе и по другим обязательствам ПРИНЦИПАЛА перед БАНКОМ. </w:t>
      </w:r>
    </w:p>
    <w:p w:rsidR="00DF0632" w:rsidRDefault="00E039CF">
      <w:pPr>
        <w:spacing w:after="11" w:line="259" w:lineRule="auto"/>
        <w:ind w:left="108" w:right="0" w:firstLine="0"/>
        <w:jc w:val="left"/>
      </w:pPr>
      <w:r>
        <w:rPr>
          <w:noProof/>
        </w:rPr>
        <w:drawing>
          <wp:anchor distT="0" distB="0" distL="114300" distR="114300" simplePos="0" relativeHeight="251661312" behindDoc="0" locked="0" layoutInCell="1" allowOverlap="0">
            <wp:simplePos x="0" y="0"/>
            <wp:positionH relativeFrom="column">
              <wp:posOffset>6985</wp:posOffset>
            </wp:positionH>
            <wp:positionV relativeFrom="paragraph">
              <wp:posOffset>8255</wp:posOffset>
            </wp:positionV>
            <wp:extent cx="332105" cy="311150"/>
            <wp:effectExtent l="0" t="0" r="0" b="0"/>
            <wp:wrapSquare wrapText="bothSides"/>
            <wp:docPr id="5000" name="Picture 5000"/>
            <wp:cNvGraphicFramePr/>
            <a:graphic xmlns:a="http://schemas.openxmlformats.org/drawingml/2006/main">
              <a:graphicData uri="http://schemas.openxmlformats.org/drawingml/2006/picture">
                <pic:pic xmlns:pic="http://schemas.openxmlformats.org/drawingml/2006/picture">
                  <pic:nvPicPr>
                    <pic:cNvPr id="5000" name="Picture 5000"/>
                    <pic:cNvPicPr/>
                  </pic:nvPicPr>
                  <pic:blipFill>
                    <a:blip r:embed="rId21" cstate="print"/>
                    <a:stretch>
                      <a:fillRect/>
                    </a:stretch>
                  </pic:blipFill>
                  <pic:spPr>
                    <a:xfrm>
                      <a:off x="0" y="0"/>
                      <a:ext cx="332105" cy="311150"/>
                    </a:xfrm>
                    <a:prstGeom prst="rect">
                      <a:avLst/>
                    </a:prstGeom>
                  </pic:spPr>
                </pic:pic>
              </a:graphicData>
            </a:graphic>
          </wp:anchor>
        </w:drawing>
      </w:r>
      <w:r>
        <w:rPr>
          <w:rFonts w:ascii="Times New Roman" w:eastAsia="Times New Roman" w:hAnsi="Times New Roman" w:cs="Times New Roman"/>
          <w:sz w:val="16"/>
        </w:rPr>
        <w:t xml:space="preserve">   </w:t>
      </w:r>
    </w:p>
    <w:p w:rsidR="00DF0632" w:rsidRDefault="00E039CF">
      <w:pPr>
        <w:spacing w:after="4" w:line="268" w:lineRule="auto"/>
        <w:ind w:left="693" w:right="560" w:hanging="600"/>
      </w:pPr>
      <w:r>
        <w:rPr>
          <w:rFonts w:ascii="Times New Roman" w:eastAsia="Times New Roman" w:hAnsi="Times New Roman" w:cs="Times New Roman"/>
          <w:sz w:val="16"/>
        </w:rPr>
        <w:t xml:space="preserve">Настоящим ПРИНЦИПАЛ подтверждает свое согласие на обмен электронными документами, подписанными </w:t>
      </w:r>
      <w:r w:rsidR="00731770">
        <w:rPr>
          <w:rFonts w:ascii="Times New Roman" w:eastAsia="Times New Roman" w:hAnsi="Times New Roman" w:cs="Times New Roman"/>
          <w:sz w:val="16"/>
        </w:rPr>
        <w:t xml:space="preserve">Квалифицированными  </w:t>
      </w:r>
      <w:r>
        <w:rPr>
          <w:rFonts w:ascii="Times New Roman" w:eastAsia="Times New Roman" w:hAnsi="Times New Roman" w:cs="Times New Roman"/>
          <w:sz w:val="16"/>
        </w:rPr>
        <w:t>ЭП, между СТОРОНАМИ</w:t>
      </w:r>
      <w:r w:rsidRPr="00C41416">
        <w:rPr>
          <w:rFonts w:ascii="Times New Roman" w:eastAsia="Times New Roman" w:hAnsi="Times New Roman" w:cs="Times New Roman"/>
          <w:sz w:val="16"/>
        </w:rPr>
        <w:t>.</w:t>
      </w:r>
      <w:r>
        <w:rPr>
          <w:rFonts w:ascii="Times New Roman" w:eastAsia="Times New Roman" w:hAnsi="Times New Roman" w:cs="Times New Roman"/>
          <w:sz w:val="16"/>
        </w:rPr>
        <w:t xml:space="preserve"> </w:t>
      </w:r>
    </w:p>
    <w:p w:rsidR="00DF0632" w:rsidRDefault="00E039CF">
      <w:pPr>
        <w:spacing w:after="0" w:line="259" w:lineRule="auto"/>
        <w:ind w:left="108" w:right="0" w:firstLine="0"/>
        <w:jc w:val="left"/>
      </w:pPr>
      <w:r>
        <w:rPr>
          <w:rFonts w:ascii="Times New Roman" w:eastAsia="Times New Roman" w:hAnsi="Times New Roman" w:cs="Times New Roman"/>
          <w:sz w:val="16"/>
        </w:rPr>
        <w:t xml:space="preserve"> </w:t>
      </w:r>
    </w:p>
    <w:p w:rsidR="00DF0632" w:rsidRDefault="00E039CF">
      <w:pPr>
        <w:spacing w:after="8" w:line="259" w:lineRule="auto"/>
        <w:ind w:left="108" w:right="0" w:firstLine="0"/>
        <w:jc w:val="left"/>
      </w:pPr>
      <w:r>
        <w:rPr>
          <w:rFonts w:ascii="Times New Roman" w:eastAsia="Times New Roman" w:hAnsi="Times New Roman" w:cs="Times New Roman"/>
          <w:sz w:val="16"/>
        </w:rPr>
        <w:t xml:space="preserve"> </w:t>
      </w:r>
    </w:p>
    <w:p w:rsidR="00DF0632" w:rsidRDefault="00E039CF">
      <w:pPr>
        <w:spacing w:after="0" w:line="239" w:lineRule="auto"/>
        <w:ind w:left="0" w:right="7332" w:firstLine="0"/>
        <w:jc w:val="left"/>
      </w:pPr>
      <w:r>
        <w:t xml:space="preserve">  </w:t>
      </w:r>
      <w:r>
        <w:tab/>
        <w:t xml:space="preserve"> </w:t>
      </w:r>
      <w:r>
        <w:br w:type="page"/>
      </w:r>
    </w:p>
    <w:p w:rsidR="00DF0632" w:rsidRDefault="00E039CF">
      <w:pPr>
        <w:spacing w:after="202" w:line="259" w:lineRule="auto"/>
        <w:ind w:left="31" w:right="0" w:firstLine="0"/>
        <w:jc w:val="left"/>
      </w:pPr>
      <w:r>
        <w:rPr>
          <w:sz w:val="16"/>
        </w:rPr>
        <w:lastRenderedPageBreak/>
        <w:t xml:space="preserve">                    </w:t>
      </w:r>
    </w:p>
    <w:p w:rsidR="00DF0632" w:rsidRDefault="00E039CF" w:rsidP="00235E15">
      <w:pPr>
        <w:spacing w:after="21" w:line="259" w:lineRule="auto"/>
        <w:ind w:left="6249" w:right="0"/>
      </w:pPr>
      <w:r>
        <w:rPr>
          <w:sz w:val="16"/>
        </w:rPr>
        <w:t xml:space="preserve">Приложение № 2 </w:t>
      </w:r>
      <w:r w:rsidR="00235E15">
        <w:rPr>
          <w:sz w:val="16"/>
        </w:rPr>
        <w:t xml:space="preserve">к Общим Условиям  предоставления АО «Банк «Агророс» независимых (банковских) гарантий в рамках продукта «Экспресс-гарантия» </w:t>
      </w:r>
      <w:r>
        <w:rPr>
          <w:i/>
          <w:sz w:val="16"/>
        </w:rPr>
        <w:t>(форма Уведомления об акцепте Заявления Принципала на присоединение к</w:t>
      </w:r>
      <w:r w:rsidR="00235E15">
        <w:rPr>
          <w:i/>
          <w:sz w:val="16"/>
        </w:rPr>
        <w:t xml:space="preserve"> Общим</w:t>
      </w:r>
      <w:r>
        <w:rPr>
          <w:i/>
          <w:sz w:val="16"/>
        </w:rPr>
        <w:t xml:space="preserve"> </w:t>
      </w:r>
      <w:r w:rsidR="00D619AD">
        <w:rPr>
          <w:i/>
          <w:sz w:val="16"/>
        </w:rPr>
        <w:t xml:space="preserve">Условиям  </w:t>
      </w:r>
      <w:r>
        <w:rPr>
          <w:i/>
          <w:sz w:val="16"/>
        </w:rPr>
        <w:t xml:space="preserve">предоставления </w:t>
      </w:r>
      <w:r w:rsidR="00CE51BD">
        <w:rPr>
          <w:i/>
          <w:sz w:val="16"/>
        </w:rPr>
        <w:t>АО «Банк «Агророс»</w:t>
      </w:r>
      <w:r>
        <w:rPr>
          <w:i/>
          <w:sz w:val="16"/>
        </w:rPr>
        <w:t xml:space="preserve">  независимых (банковских) гарантий в рамках </w:t>
      </w:r>
      <w:r w:rsidR="00CE51BD">
        <w:rPr>
          <w:i/>
          <w:sz w:val="16"/>
        </w:rPr>
        <w:t>продукта «</w:t>
      </w:r>
      <w:r w:rsidR="00B404CA">
        <w:rPr>
          <w:i/>
          <w:sz w:val="16"/>
        </w:rPr>
        <w:t>Экспресс-гарантия</w:t>
      </w:r>
      <w:r w:rsidR="00CE51BD">
        <w:rPr>
          <w:i/>
          <w:sz w:val="16"/>
        </w:rPr>
        <w:t>»</w:t>
      </w:r>
      <w:r>
        <w:rPr>
          <w:i/>
          <w:sz w:val="16"/>
        </w:rPr>
        <w:t xml:space="preserve"> и присвоении уникального идентификатора договора (сделки) (УИд)) </w:t>
      </w:r>
    </w:p>
    <w:p w:rsidR="00DF0632" w:rsidRDefault="00E039CF">
      <w:pPr>
        <w:pStyle w:val="1"/>
        <w:numPr>
          <w:ilvl w:val="0"/>
          <w:numId w:val="0"/>
        </w:numPr>
        <w:spacing w:after="23"/>
        <w:ind w:left="754" w:right="750"/>
      </w:pPr>
      <w:r>
        <w:t xml:space="preserve">Уведомление об акцепте Заявления Принципала на присоединение к </w:t>
      </w:r>
      <w:r w:rsidR="006E145B">
        <w:t xml:space="preserve">Общим </w:t>
      </w:r>
      <w:r w:rsidR="00D619AD">
        <w:t xml:space="preserve">Условиям </w:t>
      </w:r>
      <w:r>
        <w:t xml:space="preserve">предоставления </w:t>
      </w:r>
      <w:r w:rsidR="00CE51BD">
        <w:t>АО «Банк «Агророс»</w:t>
      </w:r>
      <w:r>
        <w:t xml:space="preserve">  независимых (банковских) гарантий в рамках </w:t>
      </w:r>
      <w:r w:rsidR="00CE51BD">
        <w:t>продукта «</w:t>
      </w:r>
      <w:r w:rsidR="00B404CA">
        <w:t>Экспресс-гарантия</w:t>
      </w:r>
      <w:r w:rsidR="00CE51BD">
        <w:t>»</w:t>
      </w:r>
      <w:r>
        <w:t xml:space="preserve">  </w:t>
      </w:r>
      <w:r>
        <w:tab/>
        <w:t xml:space="preserve">и присвоении уникального идентификатора договора (сделки) (УИд) </w:t>
      </w:r>
      <w:r>
        <w:tab/>
        <w:t xml:space="preserve"> </w:t>
      </w:r>
    </w:p>
    <w:p w:rsidR="00DF0632" w:rsidRDefault="00E039CF">
      <w:pPr>
        <w:spacing w:after="139" w:line="259" w:lineRule="auto"/>
        <w:ind w:left="0" w:right="0" w:firstLine="0"/>
        <w:jc w:val="left"/>
      </w:pPr>
      <w:r>
        <w:rPr>
          <w:b/>
        </w:rPr>
        <w:t xml:space="preserve"> </w:t>
      </w:r>
    </w:p>
    <w:p w:rsidR="00DF0632" w:rsidRDefault="00F71BA1">
      <w:pPr>
        <w:ind w:left="-15" w:right="0" w:firstLine="708"/>
      </w:pPr>
      <w:r w:rsidRPr="00342067">
        <w:t>Акционерное общество "Банк "Агророс"</w:t>
      </w:r>
      <w:r w:rsidR="00E039CF">
        <w:t xml:space="preserve">, ИНН </w:t>
      </w:r>
      <w:r w:rsidRPr="00342067">
        <w:t>6453033870</w:t>
      </w:r>
      <w:r w:rsidR="00E039CF">
        <w:t xml:space="preserve">, КПП </w:t>
      </w:r>
      <w:r w:rsidRPr="00342067">
        <w:t>645401001</w:t>
      </w:r>
      <w:r w:rsidR="00E039CF">
        <w:t xml:space="preserve">, ОГРН </w:t>
      </w:r>
      <w:r w:rsidRPr="00342067">
        <w:t>1026400001770</w:t>
      </w:r>
      <w:r w:rsidR="00E039CF">
        <w:t xml:space="preserve">, местонахождение: </w:t>
      </w:r>
      <w:r w:rsidRPr="00342067">
        <w:t>410017, Саратов, Чернышевского, 90</w:t>
      </w:r>
      <w:r w:rsidR="00E039CF">
        <w:t xml:space="preserve">, </w:t>
      </w:r>
      <w:r>
        <w:t>Л</w:t>
      </w:r>
      <w:r w:rsidR="00E039CF">
        <w:t xml:space="preserve">ицензия на осуществление банковских операций № </w:t>
      </w:r>
      <w:r>
        <w:t>2860</w:t>
      </w:r>
      <w:r w:rsidR="00E039CF">
        <w:t xml:space="preserve">, выдана ЦБ РФ 11 </w:t>
      </w:r>
      <w:r>
        <w:t>февраля</w:t>
      </w:r>
      <w:r w:rsidR="00E039CF">
        <w:t xml:space="preserve"> 201</w:t>
      </w:r>
      <w:r>
        <w:t>6</w:t>
      </w:r>
      <w:r w:rsidR="00E039CF">
        <w:t xml:space="preserve"> года (далее – Банк), рассмотрев Заявление </w:t>
      </w:r>
      <w:r w:rsidR="00E039CF" w:rsidRPr="00C41416">
        <w:t>№ ______ от «</w:t>
      </w:r>
      <w:r w:rsidR="00E83AA8" w:rsidRPr="00C41416">
        <w:t>___</w:t>
      </w:r>
      <w:r w:rsidR="00E039CF" w:rsidRPr="00C41416">
        <w:t>_» ___ 20_ года</w:t>
      </w:r>
      <w:r w:rsidR="00E039CF">
        <w:t xml:space="preserve"> на заключение Договора предоставления Банком гарантий в рамках </w:t>
      </w:r>
      <w:r w:rsidR="00CE51BD">
        <w:t>продукта «</w:t>
      </w:r>
      <w:r w:rsidR="00B404CA">
        <w:t>Экспресс-гарантия</w:t>
      </w:r>
      <w:r w:rsidR="00CE51BD">
        <w:t>»</w:t>
      </w:r>
      <w:r w:rsidR="00E039CF">
        <w:rPr>
          <w:b/>
        </w:rPr>
        <w:t>, с учетом следующих условий:</w:t>
      </w:r>
      <w:r w:rsidR="00E039CF">
        <w:t xml:space="preserve"> </w:t>
      </w:r>
    </w:p>
    <w:tbl>
      <w:tblPr>
        <w:tblStyle w:val="TableGrid"/>
        <w:tblW w:w="10363" w:type="dxa"/>
        <w:tblInd w:w="2" w:type="dxa"/>
        <w:tblCellMar>
          <w:top w:w="4" w:type="dxa"/>
          <w:left w:w="106" w:type="dxa"/>
          <w:right w:w="11" w:type="dxa"/>
        </w:tblCellMar>
        <w:tblLook w:val="04A0"/>
      </w:tblPr>
      <w:tblGrid>
        <w:gridCol w:w="366"/>
        <w:gridCol w:w="1523"/>
        <w:gridCol w:w="2895"/>
        <w:gridCol w:w="5579"/>
      </w:tblGrid>
      <w:tr w:rsidR="00DF0632">
        <w:trPr>
          <w:trHeight w:val="541"/>
        </w:trPr>
        <w:tc>
          <w:tcPr>
            <w:tcW w:w="36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DF0632" w:rsidRDefault="00E039CF">
            <w:pPr>
              <w:spacing w:after="0" w:line="259" w:lineRule="auto"/>
              <w:ind w:left="0" w:right="0" w:firstLine="0"/>
              <w:jc w:val="left"/>
            </w:pPr>
            <w:r>
              <w:rPr>
                <w:b/>
              </w:rPr>
              <w:t xml:space="preserve">1. </w:t>
            </w:r>
          </w:p>
        </w:tc>
        <w:tc>
          <w:tcPr>
            <w:tcW w:w="1523"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DF0632" w:rsidRDefault="00E039CF">
            <w:pPr>
              <w:spacing w:after="0" w:line="281" w:lineRule="auto"/>
              <w:ind w:left="1" w:right="0" w:firstLine="0"/>
              <w:jc w:val="left"/>
            </w:pPr>
            <w:r>
              <w:rPr>
                <w:b/>
              </w:rPr>
              <w:t xml:space="preserve">Сведения </w:t>
            </w:r>
            <w:r>
              <w:rPr>
                <w:b/>
              </w:rPr>
              <w:tab/>
              <w:t xml:space="preserve">о Принципале </w:t>
            </w:r>
          </w:p>
          <w:p w:rsidR="00DF0632" w:rsidRDefault="00E039CF">
            <w:pPr>
              <w:tabs>
                <w:tab w:val="right" w:pos="1406"/>
              </w:tabs>
              <w:spacing w:after="21" w:line="259" w:lineRule="auto"/>
              <w:ind w:left="0" w:right="0" w:firstLine="0"/>
              <w:jc w:val="left"/>
            </w:pPr>
            <w:proofErr w:type="gramStart"/>
            <w:r>
              <w:rPr>
                <w:b/>
              </w:rPr>
              <w:t xml:space="preserve">(далее </w:t>
            </w:r>
            <w:r>
              <w:rPr>
                <w:b/>
              </w:rPr>
              <w:tab/>
              <w:t xml:space="preserve">– </w:t>
            </w:r>
            <w:proofErr w:type="gramEnd"/>
          </w:p>
          <w:p w:rsidR="00DF0632" w:rsidRDefault="00E039CF">
            <w:pPr>
              <w:spacing w:after="0" w:line="259" w:lineRule="auto"/>
              <w:ind w:left="1" w:right="0" w:firstLine="0"/>
              <w:jc w:val="left"/>
            </w:pPr>
            <w:proofErr w:type="gramStart"/>
            <w:r>
              <w:rPr>
                <w:b/>
              </w:rPr>
              <w:t xml:space="preserve">Принципал) </w:t>
            </w:r>
            <w:proofErr w:type="gramEnd"/>
          </w:p>
        </w:tc>
        <w:tc>
          <w:tcPr>
            <w:tcW w:w="2895"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Наименование Принципала </w:t>
            </w:r>
          </w:p>
        </w:tc>
        <w:tc>
          <w:tcPr>
            <w:tcW w:w="5579"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 </w:t>
            </w:r>
          </w:p>
        </w:tc>
      </w:tr>
      <w:tr w:rsidR="00DF0632">
        <w:trPr>
          <w:trHeight w:val="545"/>
        </w:trPr>
        <w:tc>
          <w:tcPr>
            <w:tcW w:w="0" w:type="auto"/>
            <w:vMerge/>
            <w:tcBorders>
              <w:top w:val="nil"/>
              <w:left w:val="single" w:sz="4" w:space="0" w:color="000000"/>
              <w:bottom w:val="nil"/>
              <w:right w:val="single" w:sz="4" w:space="0" w:color="000000"/>
            </w:tcBorders>
          </w:tcPr>
          <w:p w:rsidR="00DF0632" w:rsidRDefault="00DF0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F0632" w:rsidRDefault="00DF0632">
            <w:pPr>
              <w:spacing w:after="160" w:line="259" w:lineRule="auto"/>
              <w:ind w:left="0" w:right="0" w:firstLine="0"/>
              <w:jc w:val="left"/>
            </w:pPr>
          </w:p>
        </w:tc>
        <w:tc>
          <w:tcPr>
            <w:tcW w:w="2895"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ИНН </w:t>
            </w:r>
          </w:p>
        </w:tc>
        <w:tc>
          <w:tcPr>
            <w:tcW w:w="5579"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 </w:t>
            </w:r>
          </w:p>
        </w:tc>
      </w:tr>
      <w:tr w:rsidR="00DF0632">
        <w:trPr>
          <w:trHeight w:val="545"/>
        </w:trPr>
        <w:tc>
          <w:tcPr>
            <w:tcW w:w="0" w:type="auto"/>
            <w:vMerge/>
            <w:tcBorders>
              <w:top w:val="nil"/>
              <w:left w:val="single" w:sz="4" w:space="0" w:color="000000"/>
              <w:bottom w:val="nil"/>
              <w:right w:val="single" w:sz="4" w:space="0" w:color="000000"/>
            </w:tcBorders>
          </w:tcPr>
          <w:p w:rsidR="00DF0632" w:rsidRDefault="00DF0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F0632" w:rsidRDefault="00DF0632">
            <w:pPr>
              <w:spacing w:after="160" w:line="259" w:lineRule="auto"/>
              <w:ind w:left="0" w:right="0" w:firstLine="0"/>
              <w:jc w:val="left"/>
            </w:pPr>
          </w:p>
        </w:tc>
        <w:tc>
          <w:tcPr>
            <w:tcW w:w="2895"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ОГРН/ОГРНИП </w:t>
            </w:r>
          </w:p>
        </w:tc>
        <w:tc>
          <w:tcPr>
            <w:tcW w:w="5579"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 </w:t>
            </w:r>
          </w:p>
        </w:tc>
      </w:tr>
      <w:tr w:rsidR="00DF0632">
        <w:trPr>
          <w:trHeight w:val="542"/>
        </w:trPr>
        <w:tc>
          <w:tcPr>
            <w:tcW w:w="0" w:type="auto"/>
            <w:vMerge/>
            <w:tcBorders>
              <w:top w:val="nil"/>
              <w:left w:val="single" w:sz="4" w:space="0" w:color="000000"/>
              <w:bottom w:val="single" w:sz="4" w:space="0" w:color="000000"/>
              <w:right w:val="single" w:sz="4" w:space="0" w:color="000000"/>
            </w:tcBorders>
          </w:tcPr>
          <w:p w:rsidR="00DF0632" w:rsidRDefault="00DF063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F0632" w:rsidRDefault="00DF0632">
            <w:pPr>
              <w:spacing w:after="160" w:line="259" w:lineRule="auto"/>
              <w:ind w:left="0" w:right="0" w:firstLine="0"/>
              <w:jc w:val="left"/>
            </w:pPr>
          </w:p>
        </w:tc>
        <w:tc>
          <w:tcPr>
            <w:tcW w:w="2895"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Адрес местонахождения </w:t>
            </w:r>
          </w:p>
        </w:tc>
        <w:tc>
          <w:tcPr>
            <w:tcW w:w="5579"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 </w:t>
            </w:r>
          </w:p>
        </w:tc>
      </w:tr>
      <w:tr w:rsidR="00DF0632">
        <w:trPr>
          <w:trHeight w:val="218"/>
        </w:trPr>
        <w:tc>
          <w:tcPr>
            <w:tcW w:w="36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DF0632" w:rsidRDefault="00E039CF">
            <w:pPr>
              <w:spacing w:after="0" w:line="259" w:lineRule="auto"/>
              <w:ind w:left="0" w:right="0" w:firstLine="0"/>
              <w:jc w:val="left"/>
            </w:pPr>
            <w:r>
              <w:rPr>
                <w:b/>
              </w:rPr>
              <w:t xml:space="preserve">2.  </w:t>
            </w:r>
          </w:p>
        </w:tc>
        <w:tc>
          <w:tcPr>
            <w:tcW w:w="1523"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DF0632" w:rsidRDefault="00E039CF">
            <w:pPr>
              <w:spacing w:after="0" w:line="259" w:lineRule="auto"/>
              <w:ind w:left="1" w:right="0" w:firstLine="0"/>
              <w:jc w:val="left"/>
            </w:pPr>
            <w:r>
              <w:rPr>
                <w:b/>
              </w:rPr>
              <w:t xml:space="preserve">Условия Гарантии </w:t>
            </w:r>
          </w:p>
        </w:tc>
        <w:tc>
          <w:tcPr>
            <w:tcW w:w="2895"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Номер Гарантии </w:t>
            </w:r>
          </w:p>
        </w:tc>
        <w:tc>
          <w:tcPr>
            <w:tcW w:w="5579"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 </w:t>
            </w:r>
          </w:p>
        </w:tc>
      </w:tr>
      <w:tr w:rsidR="00DF0632">
        <w:trPr>
          <w:trHeight w:val="216"/>
        </w:trPr>
        <w:tc>
          <w:tcPr>
            <w:tcW w:w="0" w:type="auto"/>
            <w:vMerge/>
            <w:tcBorders>
              <w:top w:val="nil"/>
              <w:left w:val="single" w:sz="4" w:space="0" w:color="000000"/>
              <w:bottom w:val="nil"/>
              <w:right w:val="single" w:sz="4" w:space="0" w:color="000000"/>
            </w:tcBorders>
          </w:tcPr>
          <w:p w:rsidR="00DF0632" w:rsidRDefault="00DF0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F0632" w:rsidRDefault="00DF0632">
            <w:pPr>
              <w:spacing w:after="160" w:line="259" w:lineRule="auto"/>
              <w:ind w:left="0" w:right="0" w:firstLine="0"/>
              <w:jc w:val="left"/>
            </w:pPr>
          </w:p>
        </w:tc>
        <w:tc>
          <w:tcPr>
            <w:tcW w:w="2895"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Дата выпуска Гарантии </w:t>
            </w:r>
          </w:p>
        </w:tc>
        <w:tc>
          <w:tcPr>
            <w:tcW w:w="5579"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 </w:t>
            </w:r>
          </w:p>
        </w:tc>
      </w:tr>
      <w:tr w:rsidR="00DF0632">
        <w:trPr>
          <w:trHeight w:val="218"/>
        </w:trPr>
        <w:tc>
          <w:tcPr>
            <w:tcW w:w="0" w:type="auto"/>
            <w:vMerge/>
            <w:tcBorders>
              <w:top w:val="nil"/>
              <w:left w:val="single" w:sz="4" w:space="0" w:color="000000"/>
              <w:bottom w:val="nil"/>
              <w:right w:val="single" w:sz="4" w:space="0" w:color="000000"/>
            </w:tcBorders>
          </w:tcPr>
          <w:p w:rsidR="00DF0632" w:rsidRDefault="00DF0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F0632" w:rsidRDefault="00DF0632">
            <w:pPr>
              <w:spacing w:after="160" w:line="259" w:lineRule="auto"/>
              <w:ind w:left="0" w:right="0" w:firstLine="0"/>
              <w:jc w:val="left"/>
            </w:pPr>
          </w:p>
        </w:tc>
        <w:tc>
          <w:tcPr>
            <w:tcW w:w="2895"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Сумма Гарантии </w:t>
            </w:r>
          </w:p>
        </w:tc>
        <w:tc>
          <w:tcPr>
            <w:tcW w:w="5579"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 </w:t>
            </w:r>
          </w:p>
        </w:tc>
      </w:tr>
      <w:tr w:rsidR="00DF0632">
        <w:trPr>
          <w:trHeight w:val="216"/>
        </w:trPr>
        <w:tc>
          <w:tcPr>
            <w:tcW w:w="0" w:type="auto"/>
            <w:vMerge/>
            <w:tcBorders>
              <w:top w:val="nil"/>
              <w:left w:val="single" w:sz="4" w:space="0" w:color="000000"/>
              <w:bottom w:val="nil"/>
              <w:right w:val="single" w:sz="4" w:space="0" w:color="000000"/>
            </w:tcBorders>
          </w:tcPr>
          <w:p w:rsidR="00DF0632" w:rsidRDefault="00DF0632">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DF0632" w:rsidRDefault="00DF0632">
            <w:pPr>
              <w:spacing w:after="160" w:line="259" w:lineRule="auto"/>
              <w:ind w:left="0" w:right="0" w:firstLine="0"/>
              <w:jc w:val="left"/>
            </w:pPr>
          </w:p>
        </w:tc>
        <w:tc>
          <w:tcPr>
            <w:tcW w:w="2895"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Срок действия Гарантии </w:t>
            </w:r>
            <w:proofErr w:type="gramStart"/>
            <w:r>
              <w:t>с</w:t>
            </w:r>
            <w:proofErr w:type="gramEnd"/>
            <w:r>
              <w:t xml:space="preserve"> </w:t>
            </w:r>
          </w:p>
        </w:tc>
        <w:tc>
          <w:tcPr>
            <w:tcW w:w="5579"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 </w:t>
            </w:r>
          </w:p>
        </w:tc>
      </w:tr>
      <w:tr w:rsidR="00DF0632">
        <w:trPr>
          <w:trHeight w:val="216"/>
        </w:trPr>
        <w:tc>
          <w:tcPr>
            <w:tcW w:w="0" w:type="auto"/>
            <w:vMerge/>
            <w:tcBorders>
              <w:top w:val="nil"/>
              <w:left w:val="single" w:sz="4" w:space="0" w:color="000000"/>
              <w:bottom w:val="single" w:sz="4" w:space="0" w:color="000000"/>
              <w:right w:val="single" w:sz="4" w:space="0" w:color="000000"/>
            </w:tcBorders>
          </w:tcPr>
          <w:p w:rsidR="00DF0632" w:rsidRDefault="00DF0632">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DF0632" w:rsidRDefault="00DF0632">
            <w:pPr>
              <w:spacing w:after="160" w:line="259" w:lineRule="auto"/>
              <w:ind w:left="0" w:right="0" w:firstLine="0"/>
              <w:jc w:val="left"/>
            </w:pPr>
          </w:p>
        </w:tc>
        <w:tc>
          <w:tcPr>
            <w:tcW w:w="2895"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Срок действия Гарантии </w:t>
            </w:r>
            <w:proofErr w:type="gramStart"/>
            <w:r>
              <w:t>по</w:t>
            </w:r>
            <w:proofErr w:type="gramEnd"/>
            <w:r>
              <w:t xml:space="preserve"> </w:t>
            </w:r>
          </w:p>
        </w:tc>
        <w:tc>
          <w:tcPr>
            <w:tcW w:w="5579"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5" w:right="0" w:firstLine="0"/>
              <w:jc w:val="left"/>
            </w:pPr>
            <w:r>
              <w:t xml:space="preserve"> </w:t>
            </w:r>
          </w:p>
        </w:tc>
      </w:tr>
    </w:tbl>
    <w:p w:rsidR="00DF0632" w:rsidRDefault="00C41416">
      <w:pPr>
        <w:spacing w:after="29"/>
        <w:ind w:left="-5" w:right="0"/>
      </w:pPr>
      <w:r>
        <w:t>в соответствии с п. 1.3</w:t>
      </w:r>
      <w:r w:rsidR="00E039CF">
        <w:t xml:space="preserve">. </w:t>
      </w:r>
      <w:r w:rsidR="00D619AD">
        <w:t xml:space="preserve">Условиями </w:t>
      </w:r>
      <w:r w:rsidR="00E039CF">
        <w:t xml:space="preserve">предоставления </w:t>
      </w:r>
      <w:r w:rsidR="00CE51BD">
        <w:t>АО «Банк «Агророс»</w:t>
      </w:r>
      <w:r w:rsidR="00E039CF">
        <w:t xml:space="preserve"> независимых (банковских) гарантий в рамках </w:t>
      </w:r>
      <w:r w:rsidR="00CE51BD">
        <w:t>продукта «</w:t>
      </w:r>
      <w:r w:rsidR="00B404CA">
        <w:t>Экспресс-гарантия</w:t>
      </w:r>
      <w:r w:rsidR="00CE51BD">
        <w:t>»</w:t>
      </w:r>
      <w:r w:rsidR="00E039CF">
        <w:t>, размещенных</w:t>
      </w:r>
      <w:r w:rsidR="00E039CF">
        <w:rPr>
          <w:b/>
        </w:rPr>
        <w:t xml:space="preserve"> </w:t>
      </w:r>
      <w:r w:rsidR="00E039CF">
        <w:t xml:space="preserve">на официальном сайте Банка в сети Интернет по адресу: </w:t>
      </w:r>
      <w:hyperlink r:id="rId22" w:history="1">
        <w:r w:rsidR="00F71BA1" w:rsidRPr="00D134AA">
          <w:rPr>
            <w:rStyle w:val="a6"/>
            <w:u w:color="0000FF"/>
          </w:rPr>
          <w:t>www.</w:t>
        </w:r>
        <w:r w:rsidR="00F71BA1" w:rsidRPr="00D134AA">
          <w:rPr>
            <w:rStyle w:val="a6"/>
            <w:u w:color="0000FF"/>
            <w:lang w:val="en-US"/>
          </w:rPr>
          <w:t>agroros</w:t>
        </w:r>
        <w:r w:rsidR="00F71BA1" w:rsidRPr="00D134AA">
          <w:rPr>
            <w:rStyle w:val="a6"/>
            <w:u w:color="0000FF"/>
          </w:rPr>
          <w:t>.ru</w:t>
        </w:r>
      </w:hyperlink>
      <w:hyperlink r:id="rId23">
        <w:r w:rsidR="00E039CF">
          <w:t xml:space="preserve"> </w:t>
        </w:r>
      </w:hyperlink>
      <w:r w:rsidR="00E039CF">
        <w:t xml:space="preserve">(далее – </w:t>
      </w:r>
      <w:r w:rsidR="00D619AD">
        <w:t>Условия</w:t>
      </w:r>
      <w:r w:rsidR="00E039CF">
        <w:t xml:space="preserve">), </w:t>
      </w:r>
      <w:r w:rsidR="00E039CF">
        <w:rPr>
          <w:b/>
        </w:rPr>
        <w:t xml:space="preserve">уведомляет о заключении «__»_________20_г. </w:t>
      </w:r>
      <w:r w:rsidR="00E039CF">
        <w:t>между Банком и Принципалом</w:t>
      </w:r>
      <w:r w:rsidR="00E039CF">
        <w:rPr>
          <w:b/>
        </w:rPr>
        <w:t xml:space="preserve"> Договора № ______ </w:t>
      </w:r>
      <w:r w:rsidR="00E039CF">
        <w:t xml:space="preserve">на  условиях, указанных в Заявлении Принципала и </w:t>
      </w:r>
      <w:r w:rsidR="00D619AD">
        <w:t xml:space="preserve">Условиях </w:t>
      </w:r>
      <w:r w:rsidR="00E039CF">
        <w:t xml:space="preserve">(далее – Договор).  </w:t>
      </w:r>
    </w:p>
    <w:p w:rsidR="00DF0632" w:rsidRDefault="00E039CF">
      <w:pPr>
        <w:spacing w:after="46" w:line="259" w:lineRule="auto"/>
        <w:ind w:right="-2"/>
        <w:jc w:val="right"/>
      </w:pPr>
      <w:r>
        <w:t xml:space="preserve">В связи с заключением между Банком и Принципалом Договора, Банк, являясь источником формирования </w:t>
      </w:r>
    </w:p>
    <w:p w:rsidR="00DF0632" w:rsidRDefault="00E039CF">
      <w:pPr>
        <w:ind w:left="-5" w:right="0"/>
      </w:pPr>
      <w:r>
        <w:t xml:space="preserve">кредитной истории, присвоил Договору (сделке) следующий уникальный идентификатор договора (сделки) (УИд): </w:t>
      </w:r>
    </w:p>
    <w:tbl>
      <w:tblPr>
        <w:tblStyle w:val="TableGrid"/>
        <w:tblW w:w="10363" w:type="dxa"/>
        <w:tblInd w:w="2" w:type="dxa"/>
        <w:tblCellMar>
          <w:top w:w="6" w:type="dxa"/>
          <w:left w:w="106" w:type="dxa"/>
          <w:right w:w="115" w:type="dxa"/>
        </w:tblCellMar>
        <w:tblLook w:val="04A0"/>
      </w:tblPr>
      <w:tblGrid>
        <w:gridCol w:w="1833"/>
        <w:gridCol w:w="8530"/>
      </w:tblGrid>
      <w:tr w:rsidR="00DF0632">
        <w:trPr>
          <w:trHeight w:val="835"/>
        </w:trPr>
        <w:tc>
          <w:tcPr>
            <w:tcW w:w="1833" w:type="dxa"/>
            <w:tcBorders>
              <w:top w:val="single" w:sz="4" w:space="0" w:color="000000"/>
              <w:left w:val="single" w:sz="4" w:space="0" w:color="000000"/>
              <w:bottom w:val="single" w:sz="4" w:space="0" w:color="000000"/>
              <w:right w:val="single" w:sz="4" w:space="0" w:color="000000"/>
            </w:tcBorders>
            <w:shd w:val="clear" w:color="auto" w:fill="D9D9D9"/>
          </w:tcPr>
          <w:p w:rsidR="00DF0632" w:rsidRDefault="00E039CF">
            <w:pPr>
              <w:spacing w:after="29" w:line="241" w:lineRule="auto"/>
              <w:ind w:left="0" w:right="0" w:firstLine="0"/>
              <w:jc w:val="left"/>
            </w:pPr>
            <w:r>
              <w:rPr>
                <w:b/>
              </w:rPr>
              <w:t xml:space="preserve">Уникальный идентификатор договора </w:t>
            </w:r>
          </w:p>
          <w:p w:rsidR="00DF0632" w:rsidRDefault="00E039CF">
            <w:pPr>
              <w:spacing w:after="0" w:line="259" w:lineRule="auto"/>
              <w:ind w:left="0" w:right="0" w:firstLine="0"/>
              <w:jc w:val="left"/>
            </w:pPr>
            <w:r>
              <w:rPr>
                <w:b/>
              </w:rPr>
              <w:t xml:space="preserve">(сделки) (УИд) </w:t>
            </w:r>
          </w:p>
        </w:tc>
        <w:tc>
          <w:tcPr>
            <w:tcW w:w="8530" w:type="dxa"/>
            <w:tcBorders>
              <w:top w:val="single" w:sz="4" w:space="0" w:color="000000"/>
              <w:left w:val="single" w:sz="4" w:space="0" w:color="000000"/>
              <w:bottom w:val="single" w:sz="4" w:space="0" w:color="000000"/>
              <w:right w:val="single" w:sz="4" w:space="0" w:color="000000"/>
            </w:tcBorders>
          </w:tcPr>
          <w:p w:rsidR="00DF0632" w:rsidRDefault="00E039CF">
            <w:pPr>
              <w:spacing w:after="0" w:line="259" w:lineRule="auto"/>
              <w:ind w:left="4" w:right="0" w:firstLine="0"/>
              <w:jc w:val="left"/>
            </w:pPr>
            <w:r>
              <w:rPr>
                <w:b/>
              </w:rPr>
              <w:t xml:space="preserve">№ NNNNNNNN-NNNN-NNNN-NNNN-NNNNNNNNNNNN-C </w:t>
            </w:r>
          </w:p>
          <w:p w:rsidR="00DF0632" w:rsidRDefault="00E039CF">
            <w:pPr>
              <w:spacing w:after="0" w:line="259" w:lineRule="auto"/>
              <w:ind w:left="4" w:right="0" w:firstLine="0"/>
              <w:jc w:val="left"/>
            </w:pPr>
            <w:r>
              <w:t xml:space="preserve"> </w:t>
            </w:r>
          </w:p>
        </w:tc>
      </w:tr>
    </w:tbl>
    <w:p w:rsidR="00DF0632" w:rsidRDefault="00E039CF">
      <w:pPr>
        <w:spacing w:after="216" w:line="259" w:lineRule="auto"/>
        <w:ind w:left="0" w:right="0" w:firstLine="0"/>
        <w:jc w:val="left"/>
      </w:pPr>
      <w:r>
        <w:t xml:space="preserve"> </w:t>
      </w:r>
    </w:p>
    <w:p w:rsidR="00DF0632" w:rsidRDefault="00E039CF">
      <w:pPr>
        <w:spacing w:after="13" w:line="259" w:lineRule="auto"/>
        <w:ind w:left="34" w:right="0" w:firstLine="0"/>
        <w:jc w:val="left"/>
      </w:pPr>
      <w:r>
        <w:t xml:space="preserve"> </w:t>
      </w:r>
    </w:p>
    <w:tbl>
      <w:tblPr>
        <w:tblStyle w:val="TableGrid"/>
        <w:tblW w:w="9033" w:type="dxa"/>
        <w:tblInd w:w="86" w:type="dxa"/>
        <w:tblLook w:val="04A0"/>
      </w:tblPr>
      <w:tblGrid>
        <w:gridCol w:w="3726"/>
        <w:gridCol w:w="4356"/>
        <w:gridCol w:w="951"/>
      </w:tblGrid>
      <w:tr w:rsidR="00DF0632">
        <w:trPr>
          <w:trHeight w:val="410"/>
        </w:trPr>
        <w:tc>
          <w:tcPr>
            <w:tcW w:w="3726" w:type="dxa"/>
            <w:tcBorders>
              <w:top w:val="nil"/>
              <w:left w:val="nil"/>
              <w:bottom w:val="nil"/>
              <w:right w:val="nil"/>
            </w:tcBorders>
          </w:tcPr>
          <w:p w:rsidR="00DF0632" w:rsidRDefault="00E039CF" w:rsidP="00F71BA1">
            <w:pPr>
              <w:spacing w:after="14" w:line="259" w:lineRule="auto"/>
              <w:ind w:left="0" w:right="0" w:firstLine="0"/>
              <w:jc w:val="left"/>
            </w:pPr>
            <w:r>
              <w:t xml:space="preserve">Представитель </w:t>
            </w:r>
            <w:r w:rsidR="00F71BA1">
              <w:t>АО «Банк «Агророс</w:t>
            </w:r>
            <w:r>
              <w:t xml:space="preserve">» </w:t>
            </w:r>
          </w:p>
        </w:tc>
        <w:tc>
          <w:tcPr>
            <w:tcW w:w="4356" w:type="dxa"/>
            <w:tcBorders>
              <w:top w:val="nil"/>
              <w:left w:val="nil"/>
              <w:bottom w:val="nil"/>
              <w:right w:val="nil"/>
            </w:tcBorders>
          </w:tcPr>
          <w:p w:rsidR="00DF0632" w:rsidRDefault="00E039CF">
            <w:pPr>
              <w:spacing w:after="0" w:line="259" w:lineRule="auto"/>
              <w:ind w:left="1296" w:right="0" w:firstLine="0"/>
              <w:jc w:val="left"/>
            </w:pPr>
            <w:r>
              <w:t xml:space="preserve">. </w:t>
            </w:r>
          </w:p>
        </w:tc>
        <w:tc>
          <w:tcPr>
            <w:tcW w:w="951" w:type="dxa"/>
            <w:tcBorders>
              <w:top w:val="nil"/>
              <w:left w:val="nil"/>
              <w:bottom w:val="nil"/>
              <w:right w:val="nil"/>
            </w:tcBorders>
          </w:tcPr>
          <w:p w:rsidR="009C3550" w:rsidRDefault="009C3550">
            <w:pPr>
              <w:spacing w:after="0" w:line="259" w:lineRule="auto"/>
              <w:ind w:left="0" w:right="0" w:firstLine="0"/>
            </w:pPr>
          </w:p>
          <w:p w:rsidR="009C3550" w:rsidRDefault="009C3550">
            <w:pPr>
              <w:spacing w:after="0" w:line="259" w:lineRule="auto"/>
              <w:ind w:left="0" w:right="0" w:firstLine="0"/>
            </w:pPr>
          </w:p>
          <w:p w:rsidR="00DF0632" w:rsidRDefault="00E039CF">
            <w:pPr>
              <w:spacing w:after="0" w:line="259" w:lineRule="auto"/>
              <w:ind w:left="0" w:right="0" w:firstLine="0"/>
            </w:pPr>
            <w:r>
              <w:t xml:space="preserve">________ </w:t>
            </w:r>
          </w:p>
        </w:tc>
      </w:tr>
      <w:tr w:rsidR="009C3550">
        <w:trPr>
          <w:trHeight w:val="410"/>
        </w:trPr>
        <w:tc>
          <w:tcPr>
            <w:tcW w:w="3726" w:type="dxa"/>
            <w:tcBorders>
              <w:top w:val="nil"/>
              <w:left w:val="nil"/>
              <w:bottom w:val="nil"/>
              <w:right w:val="nil"/>
            </w:tcBorders>
          </w:tcPr>
          <w:p w:rsidR="009C3550" w:rsidRDefault="009C3550" w:rsidP="00F71BA1">
            <w:pPr>
              <w:spacing w:after="14" w:line="259" w:lineRule="auto"/>
              <w:ind w:left="0" w:right="0" w:firstLine="0"/>
              <w:jc w:val="left"/>
            </w:pPr>
          </w:p>
        </w:tc>
        <w:tc>
          <w:tcPr>
            <w:tcW w:w="4356" w:type="dxa"/>
            <w:tcBorders>
              <w:top w:val="nil"/>
              <w:left w:val="nil"/>
              <w:bottom w:val="nil"/>
              <w:right w:val="nil"/>
            </w:tcBorders>
          </w:tcPr>
          <w:p w:rsidR="009C3550" w:rsidRDefault="009C3550">
            <w:pPr>
              <w:spacing w:after="0" w:line="259" w:lineRule="auto"/>
              <w:ind w:left="1296" w:right="0" w:firstLine="0"/>
              <w:jc w:val="left"/>
            </w:pPr>
          </w:p>
        </w:tc>
        <w:tc>
          <w:tcPr>
            <w:tcW w:w="951" w:type="dxa"/>
            <w:tcBorders>
              <w:top w:val="nil"/>
              <w:left w:val="nil"/>
              <w:bottom w:val="nil"/>
              <w:right w:val="nil"/>
            </w:tcBorders>
          </w:tcPr>
          <w:p w:rsidR="009C3550" w:rsidRDefault="009C3550">
            <w:pPr>
              <w:spacing w:after="0" w:line="259" w:lineRule="auto"/>
              <w:ind w:left="0" w:right="0" w:firstLine="0"/>
            </w:pPr>
          </w:p>
        </w:tc>
      </w:tr>
    </w:tbl>
    <w:p w:rsidR="00DF0632" w:rsidRDefault="00995335" w:rsidP="009C3550">
      <w:pPr>
        <w:spacing w:after="30" w:line="259" w:lineRule="auto"/>
        <w:ind w:left="4956" w:right="0" w:firstLine="708"/>
        <w:jc w:val="left"/>
      </w:pPr>
      <w:r w:rsidRPr="00995335">
        <w:rPr>
          <w:rFonts w:ascii="Calibri" w:eastAsia="Calibri" w:hAnsi="Calibri" w:cs="Calibri"/>
          <w:noProof/>
          <w:sz w:val="22"/>
        </w:rPr>
      </w:r>
      <w:r w:rsidRPr="00995335">
        <w:rPr>
          <w:rFonts w:ascii="Calibri" w:eastAsia="Calibri" w:hAnsi="Calibri" w:cs="Calibri"/>
          <w:noProof/>
          <w:sz w:val="22"/>
        </w:rPr>
        <w:pict>
          <v:group id="Group 27028" o:spid="_x0000_s1043" style="width:173.9pt;height:.5pt;mso-position-horizontal-relative:char;mso-position-vertical-relative:line" coordsize="22085,60">
            <v:shape id="Shape 28611" o:spid="_x0000_s1044" style="position:absolute;width:22085;height:91" coordsize="2208530,9144" path="m,l2208530,r,9144l,9144,,e" fillcolor="black" stroked="f" strokeweight="0">
              <v:stroke opacity="0" miterlimit="10" joinstyle="miter"/>
            </v:shape>
            <w10:wrap type="none"/>
            <w10:anchorlock/>
          </v:group>
        </w:pict>
      </w:r>
    </w:p>
    <w:p w:rsidR="00DF0632" w:rsidRDefault="00E039CF" w:rsidP="006E145B">
      <w:pPr>
        <w:tabs>
          <w:tab w:val="center" w:pos="1642"/>
          <w:tab w:val="center" w:pos="5132"/>
          <w:tab w:val="center" w:pos="8618"/>
        </w:tabs>
        <w:spacing w:after="58"/>
        <w:ind w:left="0" w:right="0" w:firstLine="0"/>
        <w:jc w:val="left"/>
      </w:pPr>
      <w:r>
        <w:rPr>
          <w:rFonts w:ascii="Calibri" w:eastAsia="Calibri" w:hAnsi="Calibri" w:cs="Calibri"/>
          <w:sz w:val="22"/>
        </w:rPr>
        <w:tab/>
      </w:r>
      <w:r>
        <w:t xml:space="preserve"> </w:t>
      </w:r>
      <w:r>
        <w:tab/>
        <w:t xml:space="preserve"> </w:t>
      </w:r>
      <w:r>
        <w:tab/>
        <w:t xml:space="preserve">Ф.И.О.  </w:t>
      </w:r>
    </w:p>
    <w:p w:rsidR="00DF0632" w:rsidRDefault="00E039CF">
      <w:pPr>
        <w:spacing w:after="0" w:line="259" w:lineRule="auto"/>
        <w:ind w:left="0" w:right="0" w:firstLine="0"/>
        <w:jc w:val="left"/>
      </w:pPr>
      <w:r>
        <w:t xml:space="preserve"> </w:t>
      </w:r>
    </w:p>
    <w:p w:rsidR="009C3550" w:rsidRDefault="009C3550">
      <w:pPr>
        <w:spacing w:after="0" w:line="259" w:lineRule="auto"/>
        <w:ind w:left="0" w:right="0" w:firstLine="0"/>
        <w:jc w:val="left"/>
      </w:pPr>
    </w:p>
    <w:p w:rsidR="009C3550" w:rsidRDefault="009C3550">
      <w:pPr>
        <w:spacing w:after="0" w:line="259" w:lineRule="auto"/>
        <w:ind w:left="0" w:right="0" w:firstLine="0"/>
        <w:jc w:val="left"/>
      </w:pPr>
    </w:p>
    <w:p w:rsidR="009C3550" w:rsidRDefault="009C3550">
      <w:pPr>
        <w:spacing w:after="0" w:line="259" w:lineRule="auto"/>
        <w:ind w:left="0" w:right="0" w:firstLine="0"/>
        <w:jc w:val="left"/>
      </w:pPr>
    </w:p>
    <w:p w:rsidR="009C3550" w:rsidRDefault="009C3550">
      <w:pPr>
        <w:spacing w:after="0" w:line="259" w:lineRule="auto"/>
        <w:ind w:left="0" w:right="0" w:firstLine="0"/>
        <w:jc w:val="left"/>
      </w:pPr>
    </w:p>
    <w:sectPr w:rsidR="009C3550" w:rsidSect="00140D8F">
      <w:footerReference w:type="even" r:id="rId24"/>
      <w:footerReference w:type="default" r:id="rId25"/>
      <w:footerReference w:type="first" r:id="rId26"/>
      <w:pgSz w:w="12240" w:h="15840"/>
      <w:pgMar w:top="319" w:right="845" w:bottom="1054" w:left="1133"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AA8" w:rsidRDefault="00E83AA8">
      <w:pPr>
        <w:spacing w:after="0" w:line="240" w:lineRule="auto"/>
      </w:pPr>
      <w:r>
        <w:separator/>
      </w:r>
    </w:p>
  </w:endnote>
  <w:endnote w:type="continuationSeparator" w:id="0">
    <w:p w:rsidR="00E83AA8" w:rsidRDefault="00E83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AA8" w:rsidRDefault="00995335">
    <w:pPr>
      <w:spacing w:after="0" w:line="259" w:lineRule="auto"/>
      <w:ind w:left="0" w:right="5" w:firstLine="0"/>
      <w:jc w:val="right"/>
    </w:pPr>
    <w:r w:rsidRPr="00995335">
      <w:fldChar w:fldCharType="begin"/>
    </w:r>
    <w:r w:rsidR="00E83AA8">
      <w:instrText xml:space="preserve"> PAGE   \* MERGEFORMAT </w:instrText>
    </w:r>
    <w:r w:rsidRPr="00995335">
      <w:fldChar w:fldCharType="separate"/>
    </w:r>
    <w:r w:rsidR="00E83AA8">
      <w:rPr>
        <w:rFonts w:ascii="Calibri" w:eastAsia="Calibri" w:hAnsi="Calibri" w:cs="Calibri"/>
        <w:sz w:val="20"/>
      </w:rPr>
      <w:t>2</w:t>
    </w:r>
    <w:r>
      <w:rPr>
        <w:rFonts w:ascii="Calibri" w:eastAsia="Calibri" w:hAnsi="Calibri" w:cs="Calibri"/>
        <w:sz w:val="20"/>
      </w:rPr>
      <w:fldChar w:fldCharType="end"/>
    </w:r>
    <w:r w:rsidR="00E83AA8">
      <w:rPr>
        <w:rFonts w:ascii="Calibri" w:eastAsia="Calibri" w:hAnsi="Calibri" w:cs="Calibri"/>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AA8" w:rsidRDefault="00995335">
    <w:pPr>
      <w:spacing w:after="0" w:line="259" w:lineRule="auto"/>
      <w:ind w:left="0" w:right="5" w:firstLine="0"/>
      <w:jc w:val="right"/>
    </w:pPr>
    <w:r w:rsidRPr="00995335">
      <w:fldChar w:fldCharType="begin"/>
    </w:r>
    <w:r w:rsidR="00E83AA8">
      <w:instrText xml:space="preserve"> PAGE   \* MERGEFORMAT </w:instrText>
    </w:r>
    <w:r w:rsidRPr="00995335">
      <w:fldChar w:fldCharType="separate"/>
    </w:r>
    <w:r w:rsidR="003C5B9C" w:rsidRPr="003C5B9C">
      <w:rPr>
        <w:rFonts w:ascii="Calibri" w:eastAsia="Calibri" w:hAnsi="Calibri" w:cs="Calibri"/>
        <w:noProof/>
        <w:sz w:val="20"/>
      </w:rPr>
      <w:t>2</w:t>
    </w:r>
    <w:r>
      <w:rPr>
        <w:rFonts w:ascii="Calibri" w:eastAsia="Calibri" w:hAnsi="Calibri" w:cs="Calibri"/>
        <w:sz w:val="20"/>
      </w:rPr>
      <w:fldChar w:fldCharType="end"/>
    </w:r>
    <w:r w:rsidR="00E83AA8">
      <w:rPr>
        <w:rFonts w:ascii="Calibri" w:eastAsia="Calibri" w:hAnsi="Calibri" w:cs="Calibri"/>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AA8" w:rsidRDefault="00E83AA8">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AA8" w:rsidRDefault="00E83AA8">
      <w:pPr>
        <w:spacing w:after="0" w:line="240" w:lineRule="auto"/>
      </w:pPr>
      <w:r>
        <w:separator/>
      </w:r>
    </w:p>
  </w:footnote>
  <w:footnote w:type="continuationSeparator" w:id="0">
    <w:p w:rsidR="00E83AA8" w:rsidRDefault="00E83A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04882"/>
    <w:multiLevelType w:val="multilevel"/>
    <w:tmpl w:val="AA04DB2A"/>
    <w:lvl w:ilvl="0">
      <w:start w:val="3"/>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7"/>
      <w:numFmt w:val="decimal"/>
      <w:lvlRestart w:val="0"/>
      <w:lvlText w:val="%1.%2."/>
      <w:lvlJc w:val="left"/>
      <w:pPr>
        <w:ind w:left="73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nsid w:val="14B76D8D"/>
    <w:multiLevelType w:val="hybridMultilevel"/>
    <w:tmpl w:val="2234732A"/>
    <w:lvl w:ilvl="0" w:tplc="B300AEF8">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97305C3"/>
    <w:multiLevelType w:val="hybridMultilevel"/>
    <w:tmpl w:val="7D2EAFD2"/>
    <w:lvl w:ilvl="0" w:tplc="885246AE">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10AF312">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420F9B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32001D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CC4649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10A502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28E097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8A0E9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DAEEF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nsid w:val="2ABB1341"/>
    <w:multiLevelType w:val="hybridMultilevel"/>
    <w:tmpl w:val="C7408B18"/>
    <w:lvl w:ilvl="0" w:tplc="AF26CFAE">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0308C782">
      <w:start w:val="1"/>
      <w:numFmt w:val="lowerLetter"/>
      <w:lvlText w:val="%2"/>
      <w:lvlJc w:val="left"/>
      <w:pPr>
        <w:ind w:left="17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57B420A8">
      <w:start w:val="1"/>
      <w:numFmt w:val="lowerRoman"/>
      <w:lvlText w:val="%3"/>
      <w:lvlJc w:val="left"/>
      <w:pPr>
        <w:ind w:left="25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27D0A28E">
      <w:start w:val="1"/>
      <w:numFmt w:val="decimal"/>
      <w:lvlText w:val="%4"/>
      <w:lvlJc w:val="left"/>
      <w:pPr>
        <w:ind w:left="32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8D2EC0CA">
      <w:start w:val="1"/>
      <w:numFmt w:val="lowerLetter"/>
      <w:lvlText w:val="%5"/>
      <w:lvlJc w:val="left"/>
      <w:pPr>
        <w:ind w:left="39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936E50BE">
      <w:start w:val="1"/>
      <w:numFmt w:val="lowerRoman"/>
      <w:lvlText w:val="%6"/>
      <w:lvlJc w:val="left"/>
      <w:pPr>
        <w:ind w:left="46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21AA182">
      <w:start w:val="1"/>
      <w:numFmt w:val="decimal"/>
      <w:lvlText w:val="%7"/>
      <w:lvlJc w:val="left"/>
      <w:pPr>
        <w:ind w:left="53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906052B4">
      <w:start w:val="1"/>
      <w:numFmt w:val="lowerLetter"/>
      <w:lvlText w:val="%8"/>
      <w:lvlJc w:val="left"/>
      <w:pPr>
        <w:ind w:left="61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45B0D74C">
      <w:start w:val="1"/>
      <w:numFmt w:val="lowerRoman"/>
      <w:lvlText w:val="%9"/>
      <w:lvlJc w:val="left"/>
      <w:pPr>
        <w:ind w:left="68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nsid w:val="31AF5160"/>
    <w:multiLevelType w:val="multilevel"/>
    <w:tmpl w:val="26DACA10"/>
    <w:lvl w:ilvl="0">
      <w:start w:val="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1"/>
      <w:numFmt w:val="decimal"/>
      <w:lvlRestart w:val="0"/>
      <w:lvlText w:val="%1.%2."/>
      <w:lvlJc w:val="left"/>
      <w:pPr>
        <w:ind w:left="73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5">
    <w:nsid w:val="35390E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8B53D0F"/>
    <w:multiLevelType w:val="hybridMultilevel"/>
    <w:tmpl w:val="6A8AA23E"/>
    <w:lvl w:ilvl="0" w:tplc="CC486410">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BC0E1E">
      <w:start w:val="1"/>
      <w:numFmt w:val="bullet"/>
      <w:lvlText w:val="o"/>
      <w:lvlJc w:val="left"/>
      <w:pPr>
        <w:ind w:left="17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4D6BAF2">
      <w:start w:val="1"/>
      <w:numFmt w:val="bullet"/>
      <w:lvlText w:val="▪"/>
      <w:lvlJc w:val="left"/>
      <w:pPr>
        <w:ind w:left="2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C0C6B88">
      <w:start w:val="1"/>
      <w:numFmt w:val="bullet"/>
      <w:lvlText w:val="•"/>
      <w:lvlJc w:val="left"/>
      <w:pPr>
        <w:ind w:left="3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958140E">
      <w:start w:val="1"/>
      <w:numFmt w:val="bullet"/>
      <w:lvlText w:val="o"/>
      <w:lvlJc w:val="left"/>
      <w:pPr>
        <w:ind w:left="39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668F076">
      <w:start w:val="1"/>
      <w:numFmt w:val="bullet"/>
      <w:lvlText w:val="▪"/>
      <w:lvlJc w:val="left"/>
      <w:pPr>
        <w:ind w:left="46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578F6D2">
      <w:start w:val="1"/>
      <w:numFmt w:val="bullet"/>
      <w:lvlText w:val="•"/>
      <w:lvlJc w:val="left"/>
      <w:pPr>
        <w:ind w:left="5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8C35CA">
      <w:start w:val="1"/>
      <w:numFmt w:val="bullet"/>
      <w:lvlText w:val="o"/>
      <w:lvlJc w:val="left"/>
      <w:pPr>
        <w:ind w:left="61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F0C5ADA">
      <w:start w:val="1"/>
      <w:numFmt w:val="bullet"/>
      <w:lvlText w:val="▪"/>
      <w:lvlJc w:val="left"/>
      <w:pPr>
        <w:ind w:left="68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nsid w:val="4A1F5403"/>
    <w:multiLevelType w:val="multilevel"/>
    <w:tmpl w:val="787473D2"/>
    <w:lvl w:ilvl="0">
      <w:start w:val="1"/>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C094987"/>
    <w:multiLevelType w:val="hybridMultilevel"/>
    <w:tmpl w:val="B80A0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5E1715"/>
    <w:multiLevelType w:val="hybridMultilevel"/>
    <w:tmpl w:val="6168419E"/>
    <w:lvl w:ilvl="0" w:tplc="B2BA109A">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3126F1E">
      <w:start w:val="1"/>
      <w:numFmt w:val="bullet"/>
      <w:lvlText w:val="o"/>
      <w:lvlJc w:val="left"/>
      <w:pPr>
        <w:ind w:left="15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2369FF4">
      <w:start w:val="1"/>
      <w:numFmt w:val="bullet"/>
      <w:lvlText w:val="▪"/>
      <w:lvlJc w:val="left"/>
      <w:pPr>
        <w:ind w:left="23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8C20A2E">
      <w:start w:val="1"/>
      <w:numFmt w:val="bullet"/>
      <w:lvlText w:val="•"/>
      <w:lvlJc w:val="left"/>
      <w:pPr>
        <w:ind w:left="30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340540">
      <w:start w:val="1"/>
      <w:numFmt w:val="bullet"/>
      <w:lvlText w:val="o"/>
      <w:lvlJc w:val="left"/>
      <w:pPr>
        <w:ind w:left="37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B241CB6">
      <w:start w:val="1"/>
      <w:numFmt w:val="bullet"/>
      <w:lvlText w:val="▪"/>
      <w:lvlJc w:val="left"/>
      <w:pPr>
        <w:ind w:left="44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07A1D9A">
      <w:start w:val="1"/>
      <w:numFmt w:val="bullet"/>
      <w:lvlText w:val="•"/>
      <w:lvlJc w:val="left"/>
      <w:pPr>
        <w:ind w:left="51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0E1524">
      <w:start w:val="1"/>
      <w:numFmt w:val="bullet"/>
      <w:lvlText w:val="o"/>
      <w:lvlJc w:val="left"/>
      <w:pPr>
        <w:ind w:left="59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A06C638">
      <w:start w:val="1"/>
      <w:numFmt w:val="bullet"/>
      <w:lvlText w:val="▪"/>
      <w:lvlJc w:val="left"/>
      <w:pPr>
        <w:ind w:left="66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nsid w:val="60C12A58"/>
    <w:multiLevelType w:val="hybridMultilevel"/>
    <w:tmpl w:val="3E64DEFC"/>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1">
    <w:nsid w:val="64FB2CB1"/>
    <w:multiLevelType w:val="multilevel"/>
    <w:tmpl w:val="F12CB900"/>
    <w:lvl w:ilvl="0">
      <w:start w:val="1"/>
      <w:numFmt w:val="decimal"/>
      <w:pStyle w:val="NL-1"/>
      <w:lvlText w:val="%1."/>
      <w:lvlJc w:val="left"/>
      <w:pPr>
        <w:tabs>
          <w:tab w:val="num" w:pos="360"/>
        </w:tabs>
        <w:ind w:left="360" w:hanging="360"/>
      </w:pPr>
      <w:rPr>
        <w:rFonts w:hint="default"/>
      </w:rPr>
    </w:lvl>
    <w:lvl w:ilvl="1">
      <w:start w:val="1"/>
      <w:numFmt w:val="decimal"/>
      <w:pStyle w:val="NL-2"/>
      <w:lvlText w:val="%1.%2."/>
      <w:lvlJc w:val="left"/>
      <w:pPr>
        <w:tabs>
          <w:tab w:val="num" w:pos="792"/>
        </w:tabs>
        <w:ind w:left="792" w:hanging="432"/>
      </w:pPr>
      <w:rPr>
        <w:rFonts w:hint="default"/>
      </w:rPr>
    </w:lvl>
    <w:lvl w:ilvl="2">
      <w:start w:val="1"/>
      <w:numFmt w:val="decimal"/>
      <w:pStyle w:val="NL-3"/>
      <w:lvlText w:val="%1.%2.%3."/>
      <w:lvlJc w:val="left"/>
      <w:pPr>
        <w:tabs>
          <w:tab w:val="num" w:pos="1440"/>
        </w:tabs>
        <w:ind w:left="1224" w:hanging="504"/>
      </w:pPr>
      <w:rPr>
        <w:rFonts w:hint="default"/>
      </w:rPr>
    </w:lvl>
    <w:lvl w:ilvl="3">
      <w:start w:val="1"/>
      <w:numFmt w:val="decimal"/>
      <w:pStyle w:val="N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73AA0EC7"/>
    <w:multiLevelType w:val="hybridMultilevel"/>
    <w:tmpl w:val="1AF22530"/>
    <w:lvl w:ilvl="0" w:tplc="F126DC80">
      <w:start w:val="1"/>
      <w:numFmt w:val="decimal"/>
      <w:pStyle w:val="1"/>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EF63226">
      <w:start w:val="1"/>
      <w:numFmt w:val="lowerLetter"/>
      <w:lvlText w:val="%2"/>
      <w:lvlJc w:val="left"/>
      <w:pPr>
        <w:ind w:left="440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49E67924">
      <w:start w:val="1"/>
      <w:numFmt w:val="lowerRoman"/>
      <w:lvlText w:val="%3"/>
      <w:lvlJc w:val="left"/>
      <w:pPr>
        <w:ind w:left="512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8943FF0">
      <w:start w:val="1"/>
      <w:numFmt w:val="decimal"/>
      <w:lvlText w:val="%4"/>
      <w:lvlJc w:val="left"/>
      <w:pPr>
        <w:ind w:left="584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31E6A762">
      <w:start w:val="1"/>
      <w:numFmt w:val="lowerLetter"/>
      <w:lvlText w:val="%5"/>
      <w:lvlJc w:val="left"/>
      <w:pPr>
        <w:ind w:left="656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3D04E16">
      <w:start w:val="1"/>
      <w:numFmt w:val="lowerRoman"/>
      <w:lvlText w:val="%6"/>
      <w:lvlJc w:val="left"/>
      <w:pPr>
        <w:ind w:left="728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24EA867A">
      <w:start w:val="1"/>
      <w:numFmt w:val="decimal"/>
      <w:lvlText w:val="%7"/>
      <w:lvlJc w:val="left"/>
      <w:pPr>
        <w:ind w:left="800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368C40E">
      <w:start w:val="1"/>
      <w:numFmt w:val="lowerLetter"/>
      <w:lvlText w:val="%8"/>
      <w:lvlJc w:val="left"/>
      <w:pPr>
        <w:ind w:left="872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C568B004">
      <w:start w:val="1"/>
      <w:numFmt w:val="lowerRoman"/>
      <w:lvlText w:val="%9"/>
      <w:lvlJc w:val="left"/>
      <w:pPr>
        <w:ind w:left="944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3">
    <w:nsid w:val="7A236F3B"/>
    <w:multiLevelType w:val="hybridMultilevel"/>
    <w:tmpl w:val="CF407648"/>
    <w:lvl w:ilvl="0" w:tplc="18A61374">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6922CC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DC183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A808DC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94746E">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0CAA40">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538406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A070A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D288FC8">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nsid w:val="7D701591"/>
    <w:multiLevelType w:val="hybridMultilevel"/>
    <w:tmpl w:val="3DF669A0"/>
    <w:lvl w:ilvl="0" w:tplc="B2BA109A">
      <w:start w:val="1"/>
      <w:numFmt w:val="bullet"/>
      <w:lvlText w:val="•"/>
      <w:lvlJc w:val="left"/>
      <w:pPr>
        <w:ind w:left="1068"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9"/>
  </w:num>
  <w:num w:numId="2">
    <w:abstractNumId w:val="13"/>
  </w:num>
  <w:num w:numId="3">
    <w:abstractNumId w:val="4"/>
  </w:num>
  <w:num w:numId="4">
    <w:abstractNumId w:val="3"/>
  </w:num>
  <w:num w:numId="5">
    <w:abstractNumId w:val="2"/>
  </w:num>
  <w:num w:numId="6">
    <w:abstractNumId w:val="0"/>
  </w:num>
  <w:num w:numId="7">
    <w:abstractNumId w:val="6"/>
  </w:num>
  <w:num w:numId="8">
    <w:abstractNumId w:val="12"/>
  </w:num>
  <w:num w:numId="9">
    <w:abstractNumId w:val="10"/>
  </w:num>
  <w:num w:numId="10">
    <w:abstractNumId w:val="14"/>
  </w:num>
  <w:num w:numId="11">
    <w:abstractNumId w:val="11"/>
  </w:num>
  <w:num w:numId="12">
    <w:abstractNumId w:val="5"/>
  </w:num>
  <w:num w:numId="13">
    <w:abstractNumId w:val="1"/>
  </w:num>
  <w:num w:numId="14">
    <w:abstractNumId w:val="8"/>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Гайдай А.А.">
    <w15:presenceInfo w15:providerId="None" w15:userId="Гайдай А.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DF0632"/>
    <w:rsid w:val="00033E5F"/>
    <w:rsid w:val="000C4189"/>
    <w:rsid w:val="00124AEF"/>
    <w:rsid w:val="00140D8F"/>
    <w:rsid w:val="00150AB4"/>
    <w:rsid w:val="001A3210"/>
    <w:rsid w:val="001C1BD2"/>
    <w:rsid w:val="001D3D82"/>
    <w:rsid w:val="0020032D"/>
    <w:rsid w:val="00217981"/>
    <w:rsid w:val="00235E15"/>
    <w:rsid w:val="00237BB0"/>
    <w:rsid w:val="0027482E"/>
    <w:rsid w:val="00274C65"/>
    <w:rsid w:val="00275B36"/>
    <w:rsid w:val="002867CF"/>
    <w:rsid w:val="002C2D5E"/>
    <w:rsid w:val="0032771D"/>
    <w:rsid w:val="00342067"/>
    <w:rsid w:val="003563D7"/>
    <w:rsid w:val="003936FA"/>
    <w:rsid w:val="00397D2F"/>
    <w:rsid w:val="003A2847"/>
    <w:rsid w:val="003B454B"/>
    <w:rsid w:val="003C5B9C"/>
    <w:rsid w:val="003F1166"/>
    <w:rsid w:val="003F314C"/>
    <w:rsid w:val="00441966"/>
    <w:rsid w:val="004C458D"/>
    <w:rsid w:val="00511EA9"/>
    <w:rsid w:val="005147B5"/>
    <w:rsid w:val="00584A40"/>
    <w:rsid w:val="00590BAE"/>
    <w:rsid w:val="005A2B89"/>
    <w:rsid w:val="005A46A2"/>
    <w:rsid w:val="005C2B3B"/>
    <w:rsid w:val="006D0346"/>
    <w:rsid w:val="006D4B49"/>
    <w:rsid w:val="006E145B"/>
    <w:rsid w:val="00704A8A"/>
    <w:rsid w:val="00731770"/>
    <w:rsid w:val="00740DDB"/>
    <w:rsid w:val="00764842"/>
    <w:rsid w:val="009541B2"/>
    <w:rsid w:val="00994BBE"/>
    <w:rsid w:val="00995335"/>
    <w:rsid w:val="009C3550"/>
    <w:rsid w:val="009C4276"/>
    <w:rsid w:val="009D2CF3"/>
    <w:rsid w:val="009D4F6D"/>
    <w:rsid w:val="009E3658"/>
    <w:rsid w:val="009F3B2C"/>
    <w:rsid w:val="00A1246C"/>
    <w:rsid w:val="00A553BE"/>
    <w:rsid w:val="00AB04BD"/>
    <w:rsid w:val="00AE631A"/>
    <w:rsid w:val="00B404CA"/>
    <w:rsid w:val="00B44AD2"/>
    <w:rsid w:val="00B6170A"/>
    <w:rsid w:val="00B85061"/>
    <w:rsid w:val="00BB4E2C"/>
    <w:rsid w:val="00BC4748"/>
    <w:rsid w:val="00BF2164"/>
    <w:rsid w:val="00C25233"/>
    <w:rsid w:val="00C326E5"/>
    <w:rsid w:val="00C41416"/>
    <w:rsid w:val="00C60CF8"/>
    <w:rsid w:val="00CC566E"/>
    <w:rsid w:val="00CE51BD"/>
    <w:rsid w:val="00D2254B"/>
    <w:rsid w:val="00D578D9"/>
    <w:rsid w:val="00D619AD"/>
    <w:rsid w:val="00D6710C"/>
    <w:rsid w:val="00D73392"/>
    <w:rsid w:val="00D803A6"/>
    <w:rsid w:val="00DD08BB"/>
    <w:rsid w:val="00DE2815"/>
    <w:rsid w:val="00DF0632"/>
    <w:rsid w:val="00DF58F2"/>
    <w:rsid w:val="00E039CF"/>
    <w:rsid w:val="00E51FCE"/>
    <w:rsid w:val="00E74237"/>
    <w:rsid w:val="00E83AA8"/>
    <w:rsid w:val="00E87465"/>
    <w:rsid w:val="00EA2EAD"/>
    <w:rsid w:val="00EA68E9"/>
    <w:rsid w:val="00EB6E18"/>
    <w:rsid w:val="00EC5774"/>
    <w:rsid w:val="00EF24EA"/>
    <w:rsid w:val="00F13AEB"/>
    <w:rsid w:val="00F31423"/>
    <w:rsid w:val="00F71BA1"/>
    <w:rsid w:val="00FE0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D8F"/>
    <w:pPr>
      <w:spacing w:after="5" w:line="269" w:lineRule="auto"/>
      <w:ind w:left="10" w:right="4" w:hanging="10"/>
      <w:jc w:val="both"/>
    </w:pPr>
    <w:rPr>
      <w:rFonts w:ascii="Arial" w:eastAsia="Arial" w:hAnsi="Arial" w:cs="Arial"/>
      <w:color w:val="000000"/>
      <w:sz w:val="18"/>
    </w:rPr>
  </w:style>
  <w:style w:type="paragraph" w:styleId="1">
    <w:name w:val="heading 1"/>
    <w:next w:val="a"/>
    <w:link w:val="10"/>
    <w:uiPriority w:val="9"/>
    <w:unhideWhenUsed/>
    <w:qFormat/>
    <w:rsid w:val="00140D8F"/>
    <w:pPr>
      <w:keepNext/>
      <w:keepLines/>
      <w:numPr>
        <w:numId w:val="8"/>
      </w:numPr>
      <w:spacing w:after="25"/>
      <w:ind w:left="10" w:right="7" w:hanging="10"/>
      <w:jc w:val="center"/>
      <w:outlineLvl w:val="0"/>
    </w:pPr>
    <w:rPr>
      <w:rFonts w:ascii="Arial" w:eastAsia="Arial" w:hAnsi="Arial" w:cs="Arial"/>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40D8F"/>
    <w:rPr>
      <w:rFonts w:ascii="Arial" w:eastAsia="Arial" w:hAnsi="Arial" w:cs="Arial"/>
      <w:b/>
      <w:color w:val="000000"/>
      <w:sz w:val="18"/>
    </w:rPr>
  </w:style>
  <w:style w:type="table" w:customStyle="1" w:styleId="TableGrid">
    <w:name w:val="TableGrid"/>
    <w:rsid w:val="00140D8F"/>
    <w:pPr>
      <w:spacing w:after="0" w:line="240" w:lineRule="auto"/>
    </w:pPr>
    <w:tblPr>
      <w:tblCellMar>
        <w:top w:w="0" w:type="dxa"/>
        <w:left w:w="0" w:type="dxa"/>
        <w:bottom w:w="0" w:type="dxa"/>
        <w:right w:w="0" w:type="dxa"/>
      </w:tblCellMar>
    </w:tblPr>
  </w:style>
  <w:style w:type="paragraph" w:styleId="a3">
    <w:name w:val="List Paragraph"/>
    <w:aliases w:val="it_List1,A_маркированный_список,Абзац списка литеральный,lp1,Bullet List,FooterText,numbered,Paragraphe de liste1,Ненумерованный список"/>
    <w:basedOn w:val="a"/>
    <w:link w:val="a4"/>
    <w:uiPriority w:val="34"/>
    <w:qFormat/>
    <w:rsid w:val="000C4189"/>
    <w:pPr>
      <w:ind w:left="720"/>
      <w:contextualSpacing/>
    </w:pPr>
  </w:style>
  <w:style w:type="table" w:styleId="a5">
    <w:name w:val="Table Grid"/>
    <w:basedOn w:val="a1"/>
    <w:uiPriority w:val="39"/>
    <w:rsid w:val="00EC57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F71BA1"/>
    <w:rPr>
      <w:color w:val="0563C1" w:themeColor="hyperlink"/>
      <w:u w:val="single"/>
    </w:rPr>
  </w:style>
  <w:style w:type="paragraph" w:styleId="a7">
    <w:name w:val="Balloon Text"/>
    <w:basedOn w:val="a"/>
    <w:link w:val="a8"/>
    <w:uiPriority w:val="99"/>
    <w:semiHidden/>
    <w:unhideWhenUsed/>
    <w:rsid w:val="003936FA"/>
    <w:pPr>
      <w:spacing w:after="0" w:line="240" w:lineRule="auto"/>
    </w:pPr>
    <w:rPr>
      <w:rFonts w:ascii="Segoe UI" w:hAnsi="Segoe UI" w:cs="Segoe UI"/>
      <w:szCs w:val="18"/>
    </w:rPr>
  </w:style>
  <w:style w:type="character" w:customStyle="1" w:styleId="a8">
    <w:name w:val="Текст выноски Знак"/>
    <w:basedOn w:val="a0"/>
    <w:link w:val="a7"/>
    <w:uiPriority w:val="99"/>
    <w:semiHidden/>
    <w:rsid w:val="003936FA"/>
    <w:rPr>
      <w:rFonts w:ascii="Segoe UI" w:eastAsia="Arial" w:hAnsi="Segoe UI" w:cs="Segoe UI"/>
      <w:color w:val="000000"/>
      <w:sz w:val="18"/>
      <w:szCs w:val="18"/>
    </w:rPr>
  </w:style>
  <w:style w:type="character" w:styleId="a9">
    <w:name w:val="annotation reference"/>
    <w:basedOn w:val="a0"/>
    <w:uiPriority w:val="99"/>
    <w:semiHidden/>
    <w:unhideWhenUsed/>
    <w:rsid w:val="00397D2F"/>
    <w:rPr>
      <w:sz w:val="16"/>
      <w:szCs w:val="16"/>
    </w:rPr>
  </w:style>
  <w:style w:type="paragraph" w:styleId="aa">
    <w:name w:val="annotation text"/>
    <w:basedOn w:val="a"/>
    <w:link w:val="ab"/>
    <w:uiPriority w:val="99"/>
    <w:semiHidden/>
    <w:unhideWhenUsed/>
    <w:rsid w:val="00397D2F"/>
    <w:pPr>
      <w:spacing w:line="240" w:lineRule="auto"/>
    </w:pPr>
    <w:rPr>
      <w:sz w:val="20"/>
      <w:szCs w:val="20"/>
    </w:rPr>
  </w:style>
  <w:style w:type="character" w:customStyle="1" w:styleId="ab">
    <w:name w:val="Текст примечания Знак"/>
    <w:basedOn w:val="a0"/>
    <w:link w:val="aa"/>
    <w:uiPriority w:val="99"/>
    <w:semiHidden/>
    <w:rsid w:val="00397D2F"/>
    <w:rPr>
      <w:rFonts w:ascii="Arial" w:eastAsia="Arial" w:hAnsi="Arial" w:cs="Arial"/>
      <w:color w:val="000000"/>
      <w:sz w:val="20"/>
      <w:szCs w:val="20"/>
    </w:rPr>
  </w:style>
  <w:style w:type="paragraph" w:styleId="ac">
    <w:name w:val="annotation subject"/>
    <w:basedOn w:val="aa"/>
    <w:next w:val="aa"/>
    <w:link w:val="ad"/>
    <w:uiPriority w:val="99"/>
    <w:semiHidden/>
    <w:unhideWhenUsed/>
    <w:rsid w:val="00397D2F"/>
    <w:rPr>
      <w:b/>
      <w:bCs/>
    </w:rPr>
  </w:style>
  <w:style w:type="character" w:customStyle="1" w:styleId="ad">
    <w:name w:val="Тема примечания Знак"/>
    <w:basedOn w:val="ab"/>
    <w:link w:val="ac"/>
    <w:uiPriority w:val="99"/>
    <w:semiHidden/>
    <w:rsid w:val="00397D2F"/>
    <w:rPr>
      <w:rFonts w:ascii="Arial" w:eastAsia="Arial" w:hAnsi="Arial" w:cs="Arial"/>
      <w:b/>
      <w:bCs/>
      <w:color w:val="000000"/>
      <w:sz w:val="20"/>
      <w:szCs w:val="20"/>
    </w:rPr>
  </w:style>
  <w:style w:type="paragraph" w:styleId="ae">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
    <w:basedOn w:val="a"/>
    <w:link w:val="af"/>
    <w:uiPriority w:val="99"/>
    <w:qFormat/>
    <w:rsid w:val="009C3550"/>
    <w:pPr>
      <w:spacing w:after="0" w:line="240" w:lineRule="auto"/>
      <w:ind w:left="0" w:right="0" w:firstLine="0"/>
      <w:jc w:val="left"/>
    </w:pPr>
    <w:rPr>
      <w:rFonts w:ascii="Times New Roman" w:eastAsia="Times New Roman" w:hAnsi="Times New Roman" w:cs="Times New Roman"/>
      <w:color w:val="auto"/>
      <w:sz w:val="20"/>
      <w:szCs w:val="24"/>
    </w:rPr>
  </w:style>
  <w:style w:type="character" w:customStyle="1" w:styleId="af">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e"/>
    <w:uiPriority w:val="99"/>
    <w:rsid w:val="009C3550"/>
    <w:rPr>
      <w:rFonts w:ascii="Times New Roman" w:eastAsia="Times New Roman" w:hAnsi="Times New Roman" w:cs="Times New Roman"/>
      <w:sz w:val="20"/>
      <w:szCs w:val="24"/>
    </w:rPr>
  </w:style>
  <w:style w:type="character" w:styleId="af0">
    <w:name w:val="footnote reference"/>
    <w:uiPriority w:val="99"/>
    <w:qFormat/>
    <w:rsid w:val="009C3550"/>
    <w:rPr>
      <w:vertAlign w:val="superscript"/>
    </w:rPr>
  </w:style>
  <w:style w:type="paragraph" w:customStyle="1" w:styleId="NL-1">
    <w:name w:val="NL-1"/>
    <w:basedOn w:val="a"/>
    <w:rsid w:val="009C3550"/>
    <w:pPr>
      <w:numPr>
        <w:numId w:val="11"/>
      </w:numPr>
      <w:spacing w:before="360" w:after="0" w:line="240" w:lineRule="auto"/>
      <w:ind w:right="0"/>
    </w:pPr>
    <w:rPr>
      <w:rFonts w:ascii="Times New Roman" w:eastAsia="Times New Roman" w:hAnsi="Times New Roman" w:cs="Times New Roman"/>
      <w:b/>
      <w:color w:val="auto"/>
      <w:sz w:val="24"/>
      <w:szCs w:val="20"/>
      <w:lang w:eastAsia="en-US"/>
    </w:rPr>
  </w:style>
  <w:style w:type="paragraph" w:customStyle="1" w:styleId="NL-2">
    <w:name w:val="NL-2"/>
    <w:basedOn w:val="af1"/>
    <w:rsid w:val="009C3550"/>
    <w:pPr>
      <w:numPr>
        <w:ilvl w:val="1"/>
        <w:numId w:val="11"/>
      </w:numPr>
      <w:tabs>
        <w:tab w:val="clear" w:pos="792"/>
      </w:tabs>
      <w:spacing w:before="240" w:after="0" w:line="240" w:lineRule="auto"/>
      <w:ind w:left="1595" w:right="0" w:hanging="10"/>
    </w:pPr>
    <w:rPr>
      <w:rFonts w:ascii="Times New Roman" w:eastAsia="Times New Roman" w:hAnsi="Times New Roman" w:cs="Times New Roman"/>
      <w:bCs/>
      <w:color w:val="auto"/>
      <w:sz w:val="24"/>
      <w:szCs w:val="20"/>
      <w:lang w:eastAsia="en-US"/>
    </w:rPr>
  </w:style>
  <w:style w:type="paragraph" w:customStyle="1" w:styleId="NL-3">
    <w:name w:val="NL-3"/>
    <w:basedOn w:val="a"/>
    <w:rsid w:val="009C3550"/>
    <w:pPr>
      <w:numPr>
        <w:ilvl w:val="2"/>
        <w:numId w:val="11"/>
      </w:numPr>
      <w:spacing w:before="240" w:after="0" w:line="240" w:lineRule="auto"/>
      <w:ind w:right="0"/>
    </w:pPr>
    <w:rPr>
      <w:rFonts w:ascii="Times New Roman" w:eastAsia="Times New Roman" w:hAnsi="Times New Roman" w:cs="Times New Roman"/>
      <w:color w:val="auto"/>
      <w:sz w:val="24"/>
      <w:szCs w:val="20"/>
      <w:lang w:eastAsia="en-US"/>
    </w:rPr>
  </w:style>
  <w:style w:type="paragraph" w:customStyle="1" w:styleId="NL-4">
    <w:name w:val="NL-4"/>
    <w:basedOn w:val="a"/>
    <w:rsid w:val="009C3550"/>
    <w:pPr>
      <w:numPr>
        <w:ilvl w:val="3"/>
        <w:numId w:val="11"/>
      </w:numPr>
      <w:spacing w:before="240" w:after="0" w:line="240" w:lineRule="auto"/>
      <w:ind w:right="0"/>
    </w:pPr>
    <w:rPr>
      <w:rFonts w:ascii="Times New Roman" w:eastAsia="Times New Roman" w:hAnsi="Times New Roman" w:cs="Times New Roman"/>
      <w:color w:val="auto"/>
      <w:sz w:val="24"/>
      <w:szCs w:val="20"/>
      <w:lang w:eastAsia="en-US"/>
    </w:rPr>
  </w:style>
  <w:style w:type="character" w:customStyle="1" w:styleId="a4">
    <w:name w:val="Абзац списка Знак"/>
    <w:aliases w:val="it_List1 Знак,A_маркированный_список Знак,Абзац списка литеральный Знак,lp1 Знак,Bullet List Знак,FooterText Знак,numbered Знак,Paragraphe de liste1 Знак,Ненумерованный список Знак"/>
    <w:link w:val="a3"/>
    <w:uiPriority w:val="34"/>
    <w:locked/>
    <w:rsid w:val="009C3550"/>
    <w:rPr>
      <w:rFonts w:ascii="Arial" w:eastAsia="Arial" w:hAnsi="Arial" w:cs="Arial"/>
      <w:color w:val="000000"/>
      <w:sz w:val="18"/>
    </w:rPr>
  </w:style>
  <w:style w:type="paragraph" w:customStyle="1" w:styleId="-11">
    <w:name w:val="Цветной список - Акцент 11"/>
    <w:basedOn w:val="a"/>
    <w:qFormat/>
    <w:rsid w:val="009C3550"/>
    <w:pPr>
      <w:spacing w:after="0" w:line="240" w:lineRule="auto"/>
      <w:ind w:left="720" w:right="0" w:firstLine="0"/>
      <w:contextualSpacing/>
    </w:pPr>
    <w:rPr>
      <w:rFonts w:ascii="Calibri" w:eastAsia="Calibri" w:hAnsi="Calibri" w:cs="Times New Roman"/>
      <w:color w:val="auto"/>
      <w:sz w:val="22"/>
      <w:lang w:eastAsia="en-US"/>
    </w:rPr>
  </w:style>
  <w:style w:type="paragraph" w:styleId="af1">
    <w:name w:val="Body Text"/>
    <w:basedOn w:val="a"/>
    <w:link w:val="af2"/>
    <w:uiPriority w:val="99"/>
    <w:semiHidden/>
    <w:unhideWhenUsed/>
    <w:rsid w:val="009C3550"/>
    <w:pPr>
      <w:spacing w:after="120"/>
    </w:pPr>
  </w:style>
  <w:style w:type="character" w:customStyle="1" w:styleId="af2">
    <w:name w:val="Основной текст Знак"/>
    <w:basedOn w:val="a0"/>
    <w:link w:val="af1"/>
    <w:uiPriority w:val="99"/>
    <w:semiHidden/>
    <w:rsid w:val="009C3550"/>
    <w:rPr>
      <w:rFonts w:ascii="Arial" w:eastAsia="Arial" w:hAnsi="Arial" w:cs="Arial"/>
      <w:color w:val="000000"/>
      <w:sz w:val="18"/>
    </w:rPr>
  </w:style>
  <w:style w:type="paragraph" w:customStyle="1" w:styleId="af3">
    <w:name w:val="Наименование документа"/>
    <w:basedOn w:val="a"/>
    <w:link w:val="af4"/>
    <w:qFormat/>
    <w:rsid w:val="009D4F6D"/>
    <w:pPr>
      <w:suppressAutoHyphens/>
      <w:autoSpaceDN w:val="0"/>
      <w:spacing w:after="0" w:line="240" w:lineRule="auto"/>
      <w:ind w:left="0" w:right="0" w:firstLine="0"/>
      <w:textAlignment w:val="baseline"/>
    </w:pPr>
    <w:rPr>
      <w:rFonts w:ascii="Times New Roman" w:eastAsia="Times New Roman" w:hAnsi="Times New Roman" w:cs="Times New Roman"/>
      <w:b/>
      <w:caps/>
      <w:color w:val="auto"/>
      <w:kern w:val="3"/>
      <w:sz w:val="24"/>
      <w:szCs w:val="20"/>
      <w:lang w:eastAsia="zh-CN"/>
    </w:rPr>
  </w:style>
  <w:style w:type="paragraph" w:customStyle="1" w:styleId="ConsPlusNonformat">
    <w:name w:val="ConsPlusNonformat"/>
    <w:rsid w:val="009D4F6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4">
    <w:name w:val="Наименование документа Знак"/>
    <w:link w:val="af3"/>
    <w:qFormat/>
    <w:rsid w:val="009D4F6D"/>
    <w:rPr>
      <w:rFonts w:ascii="Times New Roman" w:eastAsia="Times New Roman" w:hAnsi="Times New Roman" w:cs="Times New Roman"/>
      <w:b/>
      <w:caps/>
      <w:kern w:val="3"/>
      <w:sz w:val="24"/>
      <w:szCs w:val="20"/>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agroros.ru/" TargetMode="External"/><Relationship Id="rId13" Type="http://schemas.openxmlformats.org/officeDocument/2006/relationships/hyperlink" Target="http://www" TargetMode="External"/><Relationship Id="rId18" Type="http://schemas.openxmlformats.org/officeDocument/2006/relationships/hyperlink" Target="http://www.absolutbank.r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mailto:garantii@agroros.ru" TargetMode="External"/><Relationship Id="rId12" Type="http://schemas.openxmlformats.org/officeDocument/2006/relationships/hyperlink" Target="mailto:garantii@agroros.ru" TargetMode="External"/><Relationship Id="rId17" Type="http://schemas.openxmlformats.org/officeDocument/2006/relationships/hyperlink" Target="http://www.absolutbank.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absolutbank.ru/" TargetMode="External"/><Relationship Id="rId20" Type="http://schemas.openxmlformats.org/officeDocument/2006/relationships/image" Target="media/image1.pn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ii@agroros.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bsolutbank.ru/" TargetMode="External"/><Relationship Id="rId23" Type="http://schemas.openxmlformats.org/officeDocument/2006/relationships/hyperlink" Target="http://www.absolutbank.ru/" TargetMode="External"/><Relationship Id="rId28" Type="http://schemas.openxmlformats.org/officeDocument/2006/relationships/theme" Target="theme/theme1.xml"/><Relationship Id="rId10" Type="http://schemas.openxmlformats.org/officeDocument/2006/relationships/hyperlink" Target="mailto:garantii@agroros.ru" TargetMode="External"/><Relationship Id="rId19" Type="http://schemas.openxmlformats.org/officeDocument/2006/relationships/hyperlink" Target="mailto:garantii@agroros.ru" TargetMode="External"/><Relationship Id="rId4" Type="http://schemas.openxmlformats.org/officeDocument/2006/relationships/webSettings" Target="webSettings.xml"/><Relationship Id="rId9" Type="http://schemas.openxmlformats.org/officeDocument/2006/relationships/hyperlink" Target="mailto:garantii@agroros.ru" TargetMode="External"/><Relationship Id="rId14" Type="http://schemas.openxmlformats.org/officeDocument/2006/relationships/hyperlink" Target="http://www.absolutbank.ru/" TargetMode="External"/><Relationship Id="rId22" Type="http://schemas.openxmlformats.org/officeDocument/2006/relationships/hyperlink" Target="http://www.agroros.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14</Pages>
  <Words>8728</Words>
  <Characters>49754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cp:lastModifiedBy>efrojmova</cp:lastModifiedBy>
  <cp:revision>24</cp:revision>
  <dcterms:created xsi:type="dcterms:W3CDTF">2024-10-18T06:22:00Z</dcterms:created>
  <dcterms:modified xsi:type="dcterms:W3CDTF">2024-11-06T10:56:00Z</dcterms:modified>
</cp:coreProperties>
</file>