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E74700" w:rsidP="00B902E2">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CE4BFF">
              <w:rPr>
                <w:rFonts w:ascii="Times New Roman" w:eastAsia="+mn-ea" w:hAnsi="Times New Roman" w:cs="Times New Roman"/>
                <w:b/>
                <w:bCs/>
                <w:color w:val="000000"/>
                <w:kern w:val="24"/>
                <w:sz w:val="24"/>
                <w:szCs w:val="24"/>
              </w:rPr>
              <w:t>2</w:t>
            </w:r>
            <w:r w:rsidR="00B902E2">
              <w:rPr>
                <w:rFonts w:ascii="Times New Roman" w:eastAsia="+mn-ea" w:hAnsi="Times New Roman" w:cs="Times New Roman"/>
                <w:b/>
                <w:bCs/>
                <w:color w:val="000000"/>
                <w:kern w:val="24"/>
                <w:sz w:val="24"/>
                <w:szCs w:val="24"/>
              </w:rPr>
              <w:t>9</w:t>
            </w:r>
            <w:r w:rsidR="00B67B64">
              <w:rPr>
                <w:rFonts w:ascii="Times New Roman" w:eastAsia="+mn-ea" w:hAnsi="Times New Roman" w:cs="Times New Roman"/>
                <w:b/>
                <w:bCs/>
                <w:color w:val="000000"/>
                <w:kern w:val="24"/>
                <w:sz w:val="24"/>
                <w:szCs w:val="24"/>
              </w:rPr>
              <w:t>.0</w:t>
            </w:r>
            <w:r w:rsidR="00CF256C" w:rsidRPr="00CF256C">
              <w:rPr>
                <w:rFonts w:ascii="Times New Roman" w:eastAsia="+mn-ea" w:hAnsi="Times New Roman" w:cs="Times New Roman"/>
                <w:b/>
                <w:bCs/>
                <w:color w:val="000000"/>
                <w:kern w:val="24"/>
                <w:sz w:val="24"/>
                <w:szCs w:val="24"/>
              </w:rPr>
              <w:t>7</w:t>
            </w:r>
            <w:r w:rsidR="00B67B64">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3447F3">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3447F3">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3447F3">
              <w:rPr>
                <w:bCs/>
                <w:color w:val="000000" w:themeColor="text1"/>
                <w:kern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212E08"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212E08">
              <w:rPr>
                <w:b/>
                <w:bCs/>
                <w:color w:val="000000" w:themeColor="text1"/>
                <w:kern w:val="24"/>
              </w:rPr>
              <w:t>:</w:t>
            </w:r>
          </w:p>
          <w:p w:rsidR="00212E08" w:rsidRPr="00F5135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 </w:t>
            </w:r>
            <w:r w:rsidRPr="00F51353">
              <w:rPr>
                <w:iCs/>
                <w:color w:val="000000" w:themeColor="text1"/>
                <w:kern w:val="24"/>
              </w:rPr>
              <w:t xml:space="preserve">– </w:t>
            </w:r>
            <w:r w:rsidR="00A37CCE">
              <w:rPr>
                <w:iCs/>
                <w:color w:val="000000" w:themeColor="text1"/>
                <w:kern w:val="24"/>
              </w:rPr>
              <w:t>1</w:t>
            </w:r>
            <w:r w:rsidR="00B902E2">
              <w:rPr>
                <w:iCs/>
                <w:color w:val="000000" w:themeColor="text1"/>
                <w:kern w:val="24"/>
              </w:rPr>
              <w:t>0</w:t>
            </w:r>
            <w:r w:rsidR="00916101" w:rsidRPr="00F51353">
              <w:rPr>
                <w:iCs/>
                <w:color w:val="000000" w:themeColor="text1"/>
                <w:kern w:val="24"/>
              </w:rPr>
              <w:t>.</w:t>
            </w:r>
            <w:r w:rsidR="00B902E2">
              <w:rPr>
                <w:iCs/>
                <w:color w:val="000000" w:themeColor="text1"/>
                <w:kern w:val="24"/>
              </w:rPr>
              <w:t>238</w:t>
            </w:r>
            <w:r w:rsidRPr="00F51353">
              <w:rPr>
                <w:iCs/>
                <w:color w:val="000000" w:themeColor="text1"/>
                <w:kern w:val="24"/>
              </w:rPr>
              <w:t>% годовых</w:t>
            </w:r>
            <w:r w:rsidR="00212E08" w:rsidRPr="00F51353">
              <w:rPr>
                <w:iCs/>
                <w:color w:val="000000" w:themeColor="text1"/>
                <w:kern w:val="24"/>
              </w:rPr>
              <w:t xml:space="preserve"> (при выборе капитализации процентов), </w:t>
            </w:r>
          </w:p>
          <w:p w:rsidR="00992598" w:rsidRPr="00F2120D" w:rsidRDefault="00212E08" w:rsidP="008E0DFF">
            <w:pPr>
              <w:pStyle w:val="a4"/>
              <w:spacing w:before="0" w:beforeAutospacing="0" w:after="0" w:afterAutospacing="0"/>
              <w:contextualSpacing/>
              <w:jc w:val="both"/>
              <w:rPr>
                <w:iCs/>
                <w:color w:val="000000" w:themeColor="text1"/>
                <w:kern w:val="24"/>
              </w:rPr>
            </w:pPr>
            <w:r w:rsidRPr="00F51353">
              <w:rPr>
                <w:iCs/>
                <w:color w:val="000000" w:themeColor="text1"/>
                <w:kern w:val="24"/>
              </w:rPr>
              <w:t xml:space="preserve">– </w:t>
            </w:r>
            <w:r w:rsidR="00B902E2">
              <w:rPr>
                <w:iCs/>
                <w:color w:val="000000" w:themeColor="text1"/>
                <w:kern w:val="24"/>
              </w:rPr>
              <w:t>9</w:t>
            </w:r>
            <w:r w:rsidR="00793FF2" w:rsidRPr="00F51353">
              <w:rPr>
                <w:iCs/>
                <w:color w:val="000000" w:themeColor="text1"/>
                <w:kern w:val="24"/>
              </w:rPr>
              <w:t>.</w:t>
            </w:r>
            <w:r w:rsidR="00B902E2">
              <w:rPr>
                <w:iCs/>
                <w:color w:val="000000" w:themeColor="text1"/>
                <w:kern w:val="24"/>
              </w:rPr>
              <w:t>561</w:t>
            </w:r>
            <w:r w:rsidR="00793FF2">
              <w:rPr>
                <w:iCs/>
                <w:color w:val="000000" w:themeColor="text1"/>
                <w:kern w:val="24"/>
              </w:rPr>
              <w:t>%</w:t>
            </w:r>
            <w:r w:rsidR="00BB0271">
              <w:rPr>
                <w:iCs/>
                <w:color w:val="000000" w:themeColor="text1"/>
                <w:kern w:val="24"/>
              </w:rPr>
              <w:t xml:space="preserve"> </w:t>
            </w:r>
            <w:r w:rsidR="00BB0271">
              <w:rPr>
                <w:sz w:val="23"/>
                <w:szCs w:val="23"/>
              </w:rPr>
              <w:t>годовых</w:t>
            </w:r>
            <w:r>
              <w:rPr>
                <w:iCs/>
                <w:color w:val="000000" w:themeColor="text1"/>
                <w:kern w:val="24"/>
              </w:rPr>
              <w:t xml:space="preserve"> </w:t>
            </w:r>
            <w:r w:rsidR="00793FF2">
              <w:rPr>
                <w:iCs/>
                <w:color w:val="000000" w:themeColor="text1"/>
                <w:kern w:val="24"/>
              </w:rPr>
              <w:t>(п</w:t>
            </w:r>
            <w:r>
              <w:rPr>
                <w:iCs/>
                <w:color w:val="000000" w:themeColor="text1"/>
                <w:kern w:val="24"/>
              </w:rPr>
              <w:t xml:space="preserve">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r w:rsidR="00BB0271">
              <w:rPr>
                <w:kern w:val="2"/>
              </w:rPr>
              <w:t>.</w:t>
            </w:r>
          </w:p>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21E13">
              <w:t xml:space="preserve">от 1 </w:t>
            </w:r>
            <w:proofErr w:type="spellStart"/>
            <w:r w:rsidR="00921E13">
              <w:t>дн</w:t>
            </w:r>
            <w:proofErr w:type="spellEnd"/>
            <w:r w:rsidR="00921E13">
              <w:t xml:space="preserve">. до 121 </w:t>
            </w:r>
            <w:proofErr w:type="spellStart"/>
            <w:r w:rsidR="00921E13">
              <w:t>дн</w:t>
            </w:r>
            <w:proofErr w:type="spellEnd"/>
            <w:r w:rsidR="00921E13">
              <w:t xml:space="preserve">. – </w:t>
            </w:r>
            <w:r w:rsidR="00E74700">
              <w:t>1</w:t>
            </w:r>
            <w:r w:rsidR="00B902E2">
              <w:t>3</w:t>
            </w:r>
            <w:r w:rsidR="00CF256C" w:rsidRPr="00CF256C">
              <w:t>.</w:t>
            </w:r>
            <w:r w:rsidR="00A37CCE">
              <w:t>6</w:t>
            </w:r>
            <w:r w:rsidR="00380618" w:rsidRPr="009A3037">
              <w:t>%</w:t>
            </w:r>
            <w:r w:rsidR="00837B54">
              <w:t xml:space="preserve"> </w:t>
            </w:r>
            <w:proofErr w:type="gramStart"/>
            <w:r w:rsidR="00837B54">
              <w:rPr>
                <w:sz w:val="23"/>
                <w:szCs w:val="23"/>
              </w:rPr>
              <w:t>годовых</w:t>
            </w:r>
            <w:proofErr w:type="gramEnd"/>
            <w:r w:rsidR="00380618" w:rsidRPr="009A3037">
              <w:t xml:space="preserve">, от 122 </w:t>
            </w:r>
            <w:proofErr w:type="spellStart"/>
            <w:r w:rsidR="00380618" w:rsidRPr="009A3037">
              <w:t>дн</w:t>
            </w:r>
            <w:proofErr w:type="spellEnd"/>
            <w:r w:rsidR="00380618" w:rsidRPr="009A3037">
              <w:t xml:space="preserve">. до 243 </w:t>
            </w:r>
            <w:proofErr w:type="spellStart"/>
            <w:r w:rsidR="00380618" w:rsidRPr="009A3037">
              <w:t>дн</w:t>
            </w:r>
            <w:proofErr w:type="spellEnd"/>
            <w:r w:rsidR="00380618" w:rsidRPr="009A3037">
              <w:t xml:space="preserve">. </w:t>
            </w:r>
            <w:r w:rsidR="00921E13">
              <w:t>–</w:t>
            </w:r>
            <w:r w:rsidR="00380618" w:rsidRPr="009A3037">
              <w:t xml:space="preserve"> </w:t>
            </w:r>
            <w:r w:rsidR="00921E13">
              <w:t>1</w:t>
            </w:r>
            <w:r w:rsidR="00B902E2">
              <w:t>0</w:t>
            </w:r>
            <w:r w:rsidR="00921E13">
              <w:t>,</w:t>
            </w:r>
            <w:r w:rsidR="00CF256C" w:rsidRPr="00CF256C">
              <w:t>5</w:t>
            </w:r>
            <w:r w:rsidR="00380618" w:rsidRPr="009A3037">
              <w:t>%</w:t>
            </w:r>
            <w:r w:rsidR="00837B54">
              <w:t xml:space="preserve"> </w:t>
            </w:r>
            <w:r w:rsidR="00837B54">
              <w:rPr>
                <w:sz w:val="23"/>
                <w:szCs w:val="23"/>
              </w:rPr>
              <w:t>годовых</w:t>
            </w:r>
            <w:r w:rsidR="00380618" w:rsidRPr="009A3037">
              <w:t xml:space="preserve">, от 244 </w:t>
            </w:r>
            <w:proofErr w:type="spellStart"/>
            <w:r w:rsidR="00380618" w:rsidRPr="009A3037">
              <w:t>дн</w:t>
            </w:r>
            <w:proofErr w:type="spellEnd"/>
            <w:r w:rsidR="00380618" w:rsidRPr="009A3037">
              <w:t xml:space="preserve">. до 365 – </w:t>
            </w:r>
            <w:r w:rsidR="00B902E2">
              <w:t>8</w:t>
            </w:r>
            <w:r w:rsidR="00921E13">
              <w:t>,</w:t>
            </w:r>
            <w:r w:rsidR="00CF256C" w:rsidRPr="00CF256C">
              <w:t>5</w:t>
            </w:r>
            <w:r w:rsidR="00380618" w:rsidRPr="009A3037">
              <w:t>%</w:t>
            </w:r>
            <w:r w:rsidR="00837B54">
              <w:t xml:space="preserve"> </w:t>
            </w:r>
            <w:r w:rsidR="00837B54">
              <w:rPr>
                <w:sz w:val="23"/>
                <w:szCs w:val="23"/>
              </w:rPr>
              <w:t>годовых</w:t>
            </w:r>
            <w:r w:rsidR="00380618" w:rsidRPr="009A3037">
              <w:t xml:space="preserve">, от 366 </w:t>
            </w:r>
            <w:proofErr w:type="spellStart"/>
            <w:r w:rsidR="00380618" w:rsidRPr="009A3037">
              <w:t>дн</w:t>
            </w:r>
            <w:proofErr w:type="spellEnd"/>
            <w:r w:rsidR="00380618" w:rsidRPr="009A3037">
              <w:t xml:space="preserve">. - </w:t>
            </w:r>
            <w:r w:rsidR="00B902E2">
              <w:t>7</w:t>
            </w:r>
            <w:r w:rsidR="00380618" w:rsidRPr="009A3037">
              <w:t>.0%</w:t>
            </w:r>
            <w:r w:rsidR="00837B54">
              <w:t xml:space="preserve"> </w:t>
            </w:r>
            <w:r w:rsidR="00837B54">
              <w:rPr>
                <w:sz w:val="23"/>
                <w:szCs w:val="23"/>
              </w:rPr>
              <w:t>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380618">
              <w:rPr>
                <w:rFonts w:ascii="Times New Roman" w:hAnsi="Times New Roman" w:cs="Times New Roman"/>
                <w:sz w:val="24"/>
                <w:szCs w:val="24"/>
              </w:rPr>
              <w:t>Универсальный плюс</w:t>
            </w:r>
            <w:r w:rsidRPr="00F2120D">
              <w:rPr>
                <w:rFonts w:ascii="Times New Roman" w:hAnsi="Times New Roman" w:cs="Times New Roman"/>
                <w:sz w:val="24"/>
                <w:szCs w:val="24"/>
              </w:rPr>
              <w:t>» отсутствуют</w:t>
            </w:r>
            <w:r w:rsidR="00837B54">
              <w:rPr>
                <w:rFonts w:ascii="Times New Roman" w:hAnsi="Times New Roman" w:cs="Times New Roman"/>
                <w:sz w:val="24"/>
                <w:szCs w:val="24"/>
              </w:rPr>
              <w:t>.</w:t>
            </w:r>
          </w:p>
          <w:p w:rsidR="00212E08" w:rsidRPr="00212E08" w:rsidRDefault="00992598" w:rsidP="00212E08">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212E08">
              <w:rPr>
                <w:rFonts w:eastAsiaTheme="minorHAnsi"/>
                <w:sz w:val="24"/>
                <w:szCs w:val="24"/>
              </w:rPr>
              <w:t>выплачиваются по окончани</w:t>
            </w:r>
            <w:r w:rsidR="00860B3E" w:rsidRPr="00212E08">
              <w:rPr>
                <w:rFonts w:eastAsiaTheme="minorHAnsi"/>
                <w:sz w:val="24"/>
                <w:szCs w:val="24"/>
              </w:rPr>
              <w:t>ю</w:t>
            </w:r>
            <w:r w:rsidR="00F2120D" w:rsidRPr="00212E08">
              <w:rPr>
                <w:rFonts w:eastAsiaTheme="minorHAnsi"/>
                <w:sz w:val="24"/>
                <w:szCs w:val="24"/>
              </w:rPr>
              <w:t xml:space="preserve"> срока Вклада. </w:t>
            </w:r>
            <w:r w:rsidR="00212E08" w:rsidRPr="00212E08">
              <w:rPr>
                <w:kern w:val="2"/>
                <w:sz w:val="24"/>
                <w:szCs w:val="24"/>
              </w:rPr>
              <w:t xml:space="preserve">Уплата процентов по Вкладу осуществляется (по выбору Клиента) путем зачисления: </w:t>
            </w:r>
          </w:p>
          <w:p w:rsidR="00212E08" w:rsidRPr="00212E08" w:rsidRDefault="00212E08" w:rsidP="00212E08">
            <w:pPr>
              <w:pStyle w:val="af2"/>
              <w:numPr>
                <w:ilvl w:val="0"/>
                <w:numId w:val="2"/>
              </w:numPr>
              <w:tabs>
                <w:tab w:val="left" w:pos="317"/>
              </w:tabs>
              <w:ind w:left="34" w:firstLine="0"/>
              <w:contextualSpacing/>
              <w:jc w:val="both"/>
              <w:rPr>
                <w:kern w:val="2"/>
                <w:sz w:val="24"/>
                <w:szCs w:val="24"/>
              </w:rPr>
            </w:pPr>
            <w:r w:rsidRPr="00212E08">
              <w:rPr>
                <w:kern w:val="2"/>
                <w:sz w:val="24"/>
                <w:szCs w:val="24"/>
              </w:rPr>
              <w:t>во Вклад (проценты капитализируются);</w:t>
            </w:r>
          </w:p>
          <w:p w:rsidR="00686B3A" w:rsidRPr="00F2120D" w:rsidRDefault="00212E08" w:rsidP="00212E08">
            <w:pPr>
              <w:pStyle w:val="af2"/>
              <w:jc w:val="both"/>
            </w:pPr>
            <w:r w:rsidRPr="00212E08">
              <w:rPr>
                <w:kern w:val="2"/>
                <w:sz w:val="24"/>
                <w:szCs w:val="24"/>
              </w:rPr>
              <w:t>- на счет Клиента, открытый в Банке (вклад</w:t>
            </w:r>
            <w:proofErr w:type="gramStart"/>
            <w:r w:rsidRPr="00212E08">
              <w:rPr>
                <w:kern w:val="2"/>
                <w:sz w:val="24"/>
                <w:szCs w:val="24"/>
              </w:rPr>
              <w:t xml:space="preserve"> Д</w:t>
            </w:r>
            <w:proofErr w:type="gramEnd"/>
            <w:r w:rsidRPr="00212E08">
              <w:rPr>
                <w:kern w:val="2"/>
                <w:sz w:val="24"/>
                <w:szCs w:val="24"/>
              </w:rPr>
              <w:t>о востребования, текущий счет, счет банковской карты)</w:t>
            </w:r>
            <w:r w:rsidRPr="00212E08">
              <w:rPr>
                <w:sz w:val="24"/>
                <w:szCs w:val="24"/>
              </w:rPr>
              <w:t xml:space="preserve"> (капитализация процентов не предусмотрена)</w:t>
            </w:r>
            <w:r w:rsidR="00F2120D" w:rsidRPr="00212E08">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 xml:space="preserve">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w:t>
            </w:r>
            <w:r w:rsidR="00583074" w:rsidRPr="00583074">
              <w:rPr>
                <w:rFonts w:ascii="Times New Roman" w:hAnsi="Times New Roman" w:cs="Times New Roman"/>
                <w:sz w:val="24"/>
                <w:szCs w:val="24"/>
              </w:rPr>
              <w:lastRenderedPageBreak/>
              <w:t xml:space="preserve">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 xml:space="preserve">При расторжении вклада проценты за неполный месяц начисляются по ставке 0,01% </w:t>
            </w:r>
            <w:r w:rsidR="00837B54">
              <w:rPr>
                <w:rFonts w:ascii="Times New Roman" w:hAnsi="Times New Roman" w:cs="Times New Roman"/>
                <w:sz w:val="23"/>
                <w:szCs w:val="23"/>
              </w:rPr>
              <w:t>годовых</w:t>
            </w:r>
            <w:r w:rsidR="00837B54" w:rsidRPr="00380618">
              <w:rPr>
                <w:rFonts w:ascii="Times New Roman" w:hAnsi="Times New Roman" w:cs="Times New Roman"/>
                <w:sz w:val="24"/>
                <w:szCs w:val="24"/>
              </w:rPr>
              <w:t xml:space="preserve"> </w:t>
            </w:r>
            <w:r w:rsidR="00380618" w:rsidRPr="00380618">
              <w:rPr>
                <w:rFonts w:ascii="Times New Roman" w:hAnsi="Times New Roman" w:cs="Times New Roman"/>
                <w:sz w:val="24"/>
                <w:szCs w:val="24"/>
              </w:rPr>
              <w:t>(ноль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1F744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511C0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24B2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A6A" w:rsidRDefault="009F3A6A" w:rsidP="001F441A">
      <w:pPr>
        <w:spacing w:after="0" w:line="240" w:lineRule="auto"/>
      </w:pPr>
      <w:r>
        <w:separator/>
      </w:r>
    </w:p>
  </w:endnote>
  <w:endnote w:type="continuationSeparator" w:id="0">
    <w:p w:rsidR="009F3A6A" w:rsidRDefault="009F3A6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A6A" w:rsidRDefault="009F3A6A" w:rsidP="001F441A">
      <w:pPr>
        <w:spacing w:after="0" w:line="240" w:lineRule="auto"/>
      </w:pPr>
      <w:r>
        <w:separator/>
      </w:r>
    </w:p>
  </w:footnote>
  <w:footnote w:type="continuationSeparator" w:id="0">
    <w:p w:rsidR="009F3A6A" w:rsidRDefault="009F3A6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10A4E"/>
    <w:rsid w:val="00024B2E"/>
    <w:rsid w:val="000B1012"/>
    <w:rsid w:val="001038C8"/>
    <w:rsid w:val="00111284"/>
    <w:rsid w:val="00126AE4"/>
    <w:rsid w:val="001331C1"/>
    <w:rsid w:val="0015372A"/>
    <w:rsid w:val="00191D08"/>
    <w:rsid w:val="001B6740"/>
    <w:rsid w:val="001D15F1"/>
    <w:rsid w:val="001F1044"/>
    <w:rsid w:val="001F441A"/>
    <w:rsid w:val="001F744E"/>
    <w:rsid w:val="00201EFD"/>
    <w:rsid w:val="00212E08"/>
    <w:rsid w:val="00245C9F"/>
    <w:rsid w:val="00252301"/>
    <w:rsid w:val="002640B4"/>
    <w:rsid w:val="002834C7"/>
    <w:rsid w:val="0029052E"/>
    <w:rsid w:val="002D25F8"/>
    <w:rsid w:val="002E2DD9"/>
    <w:rsid w:val="00305337"/>
    <w:rsid w:val="003103AD"/>
    <w:rsid w:val="00315AFF"/>
    <w:rsid w:val="00327DCF"/>
    <w:rsid w:val="003350A7"/>
    <w:rsid w:val="0033712E"/>
    <w:rsid w:val="003447F3"/>
    <w:rsid w:val="00355B66"/>
    <w:rsid w:val="00380618"/>
    <w:rsid w:val="004859FB"/>
    <w:rsid w:val="004B7455"/>
    <w:rsid w:val="004F4C8F"/>
    <w:rsid w:val="00507857"/>
    <w:rsid w:val="00511C02"/>
    <w:rsid w:val="00513962"/>
    <w:rsid w:val="005232F0"/>
    <w:rsid w:val="005402FC"/>
    <w:rsid w:val="005609CC"/>
    <w:rsid w:val="0058165A"/>
    <w:rsid w:val="00583074"/>
    <w:rsid w:val="00591CA7"/>
    <w:rsid w:val="005A554E"/>
    <w:rsid w:val="00603A10"/>
    <w:rsid w:val="00625AFB"/>
    <w:rsid w:val="00643AA2"/>
    <w:rsid w:val="00644053"/>
    <w:rsid w:val="00645719"/>
    <w:rsid w:val="00686B3A"/>
    <w:rsid w:val="006A1805"/>
    <w:rsid w:val="006A755F"/>
    <w:rsid w:val="006C5AAD"/>
    <w:rsid w:val="006D611F"/>
    <w:rsid w:val="00736C5A"/>
    <w:rsid w:val="00763A16"/>
    <w:rsid w:val="00793FF2"/>
    <w:rsid w:val="007A0828"/>
    <w:rsid w:val="007D0C37"/>
    <w:rsid w:val="00822389"/>
    <w:rsid w:val="00837B54"/>
    <w:rsid w:val="0084142B"/>
    <w:rsid w:val="00845F4F"/>
    <w:rsid w:val="00860B3E"/>
    <w:rsid w:val="008972F0"/>
    <w:rsid w:val="008A5585"/>
    <w:rsid w:val="008A7408"/>
    <w:rsid w:val="008C5F30"/>
    <w:rsid w:val="008D3CDD"/>
    <w:rsid w:val="008E0DFF"/>
    <w:rsid w:val="008F7813"/>
    <w:rsid w:val="00901995"/>
    <w:rsid w:val="00916101"/>
    <w:rsid w:val="00921E13"/>
    <w:rsid w:val="00922E8C"/>
    <w:rsid w:val="0097676E"/>
    <w:rsid w:val="00992598"/>
    <w:rsid w:val="00992BFB"/>
    <w:rsid w:val="009A1001"/>
    <w:rsid w:val="009F3A6A"/>
    <w:rsid w:val="00A37CCE"/>
    <w:rsid w:val="00A63D4B"/>
    <w:rsid w:val="00A82869"/>
    <w:rsid w:val="00A97BA9"/>
    <w:rsid w:val="00AB7A4C"/>
    <w:rsid w:val="00AF53C3"/>
    <w:rsid w:val="00B22FC8"/>
    <w:rsid w:val="00B5567B"/>
    <w:rsid w:val="00B679E8"/>
    <w:rsid w:val="00B67B64"/>
    <w:rsid w:val="00B7474A"/>
    <w:rsid w:val="00B76DD8"/>
    <w:rsid w:val="00B902E2"/>
    <w:rsid w:val="00BA59D1"/>
    <w:rsid w:val="00BB0271"/>
    <w:rsid w:val="00BB2BE1"/>
    <w:rsid w:val="00BF221E"/>
    <w:rsid w:val="00C923DC"/>
    <w:rsid w:val="00CB2505"/>
    <w:rsid w:val="00CE108B"/>
    <w:rsid w:val="00CE3CCD"/>
    <w:rsid w:val="00CE4BFF"/>
    <w:rsid w:val="00CF256C"/>
    <w:rsid w:val="00D87609"/>
    <w:rsid w:val="00DB44AE"/>
    <w:rsid w:val="00DC26B8"/>
    <w:rsid w:val="00DC5C18"/>
    <w:rsid w:val="00E50C37"/>
    <w:rsid w:val="00E661FA"/>
    <w:rsid w:val="00E74700"/>
    <w:rsid w:val="00EE5263"/>
    <w:rsid w:val="00F04EE8"/>
    <w:rsid w:val="00F1379E"/>
    <w:rsid w:val="00F2120D"/>
    <w:rsid w:val="00F45948"/>
    <w:rsid w:val="00F51353"/>
    <w:rsid w:val="00F52D50"/>
    <w:rsid w:val="00F55E22"/>
    <w:rsid w:val="00FB18F6"/>
    <w:rsid w:val="00FC0B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212E08"/>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212E08"/>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839</Words>
  <Characters>4783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2025-07-25T12:30:00Z</dcterms:created>
  <dcterms:modified xsi:type="dcterms:W3CDTF">2025-07-25T12:30:00Z</dcterms:modified>
</cp:coreProperties>
</file>