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789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2442D9" w:rsidP="009C724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9C724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="00E431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9</w:t>
            </w:r>
            <w:r w:rsidR="00EE209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.1</w:t>
            </w:r>
            <w:r w:rsidR="009C724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.2024г</w:t>
            </w:r>
            <w:r w:rsidR="004340B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F210A4">
              <w:rPr>
                <w:bCs/>
                <w:color w:val="000000" w:themeColor="text1"/>
                <w:kern w:val="24"/>
              </w:rPr>
              <w:t>100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-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F210A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60</w:t>
            </w:r>
            <w:r w:rsidR="00F2120D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F210A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ней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686B3A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F2120D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F2120D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 xml:space="preserve">– </w:t>
            </w:r>
            <w:r w:rsidR="00832170">
              <w:rPr>
                <w:iCs/>
                <w:color w:val="000000" w:themeColor="text1"/>
                <w:kern w:val="24"/>
              </w:rPr>
              <w:t>1</w:t>
            </w:r>
            <w:r w:rsidR="00E431E3">
              <w:rPr>
                <w:iCs/>
                <w:color w:val="000000" w:themeColor="text1"/>
                <w:kern w:val="24"/>
              </w:rPr>
              <w:t>9</w:t>
            </w:r>
            <w:r w:rsidR="00593D0F">
              <w:rPr>
                <w:iCs/>
                <w:color w:val="000000" w:themeColor="text1"/>
                <w:kern w:val="24"/>
              </w:rPr>
              <w:t>.</w:t>
            </w:r>
            <w:r w:rsidR="00F210A4">
              <w:rPr>
                <w:iCs/>
                <w:color w:val="000000" w:themeColor="text1"/>
                <w:kern w:val="24"/>
              </w:rPr>
              <w:t>5</w:t>
            </w:r>
            <w:r w:rsidR="00F2120D">
              <w:rPr>
                <w:iCs/>
                <w:color w:val="000000" w:themeColor="text1"/>
                <w:kern w:val="24"/>
              </w:rPr>
              <w:t>00</w:t>
            </w:r>
            <w:r w:rsidRPr="00F2120D">
              <w:rPr>
                <w:iCs/>
                <w:color w:val="000000" w:themeColor="text1"/>
                <w:kern w:val="24"/>
              </w:rPr>
              <w:t>% годовых</w:t>
            </w:r>
            <w:r w:rsidR="00214260">
              <w:rPr>
                <w:iCs/>
                <w:color w:val="000000" w:themeColor="text1"/>
                <w:kern w:val="24"/>
              </w:rPr>
              <w:t>.</w:t>
            </w:r>
          </w:p>
          <w:p w:rsidR="00916101" w:rsidRPr="00F2120D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>–</w:t>
            </w:r>
            <w:r w:rsidR="00916101" w:rsidRPr="00F2120D">
              <w:rPr>
                <w:iCs/>
                <w:color w:val="000000" w:themeColor="text1"/>
                <w:kern w:val="24"/>
              </w:rPr>
              <w:t xml:space="preserve"> </w:t>
            </w:r>
            <w:r w:rsidR="004340BB">
              <w:rPr>
                <w:iCs/>
                <w:color w:val="000000" w:themeColor="text1"/>
                <w:kern w:val="24"/>
              </w:rPr>
              <w:t>1</w:t>
            </w:r>
            <w:r w:rsidR="00E431E3">
              <w:rPr>
                <w:iCs/>
                <w:color w:val="000000" w:themeColor="text1"/>
                <w:kern w:val="24"/>
              </w:rPr>
              <w:t>9</w:t>
            </w:r>
            <w:r w:rsidR="00763A16">
              <w:rPr>
                <w:iCs/>
                <w:color w:val="000000" w:themeColor="text1"/>
                <w:kern w:val="24"/>
              </w:rPr>
              <w:t>,</w:t>
            </w:r>
            <w:r w:rsidR="00F210A4">
              <w:rPr>
                <w:iCs/>
                <w:color w:val="000000" w:themeColor="text1"/>
                <w:kern w:val="24"/>
              </w:rPr>
              <w:t>5</w:t>
            </w:r>
            <w:r w:rsidR="00214260">
              <w:rPr>
                <w:iCs/>
                <w:color w:val="000000" w:themeColor="text1"/>
                <w:kern w:val="24"/>
              </w:rPr>
              <w:t>%</w:t>
            </w:r>
            <w:r w:rsidR="00916101" w:rsidRPr="00F2120D">
              <w:rPr>
                <w:iCs/>
                <w:color w:val="000000" w:themeColor="text1"/>
                <w:kern w:val="24"/>
              </w:rPr>
              <w:t xml:space="preserve"> </w:t>
            </w:r>
            <w:r w:rsidR="00214260">
              <w:rPr>
                <w:iCs/>
                <w:color w:val="000000" w:themeColor="text1"/>
                <w:kern w:val="24"/>
              </w:rPr>
              <w:t>годовых</w:t>
            </w:r>
            <w:r w:rsidR="00916101" w:rsidRPr="00F2120D">
              <w:rPr>
                <w:iCs/>
                <w:color w:val="000000" w:themeColor="text1"/>
                <w:kern w:val="24"/>
              </w:rPr>
              <w:t>.</w:t>
            </w:r>
          </w:p>
          <w:p w:rsidR="00992598" w:rsidRPr="00F2120D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F2120D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по вкладу «</w:t>
            </w:r>
            <w:r w:rsidR="00F210A4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» отсутствуют</w:t>
            </w:r>
          </w:p>
          <w:p w:rsidR="00110A94" w:rsidRPr="00110A94" w:rsidRDefault="00992598" w:rsidP="00110A94">
            <w:pPr>
              <w:pStyle w:val="af2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F2120D">
              <w:t xml:space="preserve">– </w:t>
            </w:r>
            <w:r w:rsidR="00F2120D" w:rsidRPr="00F2120D">
              <w:rPr>
                <w:rFonts w:eastAsiaTheme="minorHAnsi"/>
                <w:sz w:val="24"/>
                <w:szCs w:val="24"/>
              </w:rPr>
              <w:t>проценты выплачиваются по окончани</w:t>
            </w:r>
            <w:r w:rsidR="00F210A4">
              <w:rPr>
                <w:rFonts w:eastAsiaTheme="minorHAnsi"/>
                <w:sz w:val="24"/>
                <w:szCs w:val="24"/>
              </w:rPr>
              <w:t>ю</w:t>
            </w:r>
            <w:r w:rsidR="00F2120D" w:rsidRPr="00F2120D">
              <w:rPr>
                <w:rFonts w:eastAsiaTheme="minorHAnsi"/>
                <w:sz w:val="24"/>
                <w:szCs w:val="24"/>
              </w:rPr>
              <w:t xml:space="preserve"> срока Вклада. </w:t>
            </w:r>
            <w:r w:rsidR="00110A94" w:rsidRPr="00110A94">
              <w:rPr>
                <w:kern w:val="2"/>
                <w:sz w:val="24"/>
                <w:szCs w:val="24"/>
              </w:rPr>
              <w:t xml:space="preserve">Уплата процентов по Вкладу осуществляется  (по выбору Клиента) путем зачисления: </w:t>
            </w:r>
          </w:p>
          <w:p w:rsidR="00110A94" w:rsidRPr="00110A94" w:rsidRDefault="00110A94" w:rsidP="00110A94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110A94">
              <w:rPr>
                <w:kern w:val="2"/>
                <w:sz w:val="24"/>
                <w:szCs w:val="24"/>
              </w:rPr>
              <w:t>во Вклад (проценты капитализируются);</w:t>
            </w:r>
          </w:p>
          <w:p w:rsidR="00686B3A" w:rsidRPr="00F2120D" w:rsidRDefault="00110A94" w:rsidP="00110A94">
            <w:pPr>
              <w:pStyle w:val="af2"/>
              <w:jc w:val="both"/>
            </w:pPr>
            <w:r w:rsidRPr="00110A94">
              <w:rPr>
                <w:kern w:val="2"/>
                <w:sz w:val="24"/>
                <w:szCs w:val="24"/>
              </w:rPr>
              <w:t>- на счет Клиента, открытый в Банке (вклад До востребования, текущий счет, счет банковской карты)</w:t>
            </w:r>
            <w:r w:rsidRPr="00110A94">
              <w:rPr>
                <w:sz w:val="24"/>
                <w:szCs w:val="24"/>
              </w:rPr>
              <w:t xml:space="preserve"> (капитализация процентов не предусмотрена)</w:t>
            </w:r>
            <w:r w:rsidR="00F2120D" w:rsidRPr="00110A94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A97BA9" w:rsidRDefault="00992598" w:rsidP="00F2120D">
            <w:pPr>
              <w:pStyle w:val="af2"/>
              <w:jc w:val="both"/>
              <w:rPr>
                <w:rFonts w:eastAsiaTheme="minorHAnsi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sz w:val="24"/>
                <w:szCs w:val="24"/>
              </w:rPr>
              <w:t xml:space="preserve">Дополнительные взносы во Вклад </w:t>
            </w:r>
            <w:r w:rsidR="00F2120D">
              <w:rPr>
                <w:rFonts w:eastAsiaTheme="minorHAnsi"/>
                <w:sz w:val="24"/>
                <w:szCs w:val="24"/>
              </w:rPr>
              <w:t xml:space="preserve">вносятся </w:t>
            </w:r>
            <w:r w:rsidR="00F2120D" w:rsidRPr="00F2120D">
              <w:rPr>
                <w:rFonts w:eastAsiaTheme="minorHAnsi"/>
                <w:sz w:val="24"/>
                <w:szCs w:val="24"/>
              </w:rPr>
              <w:t>без ограничений. Минимальный</w:t>
            </w:r>
            <w:r w:rsidR="00763A16">
              <w:rPr>
                <w:rFonts w:eastAsiaTheme="minorHAnsi"/>
                <w:sz w:val="24"/>
                <w:szCs w:val="24"/>
              </w:rPr>
              <w:t xml:space="preserve"> размер дополнительного взноса </w:t>
            </w:r>
            <w:r w:rsidR="00F210A4">
              <w:rPr>
                <w:rFonts w:eastAsiaTheme="minorHAnsi"/>
                <w:sz w:val="24"/>
                <w:szCs w:val="24"/>
              </w:rPr>
              <w:t xml:space="preserve">100 </w:t>
            </w:r>
            <w:r w:rsidR="00F2120D" w:rsidRPr="00F2120D">
              <w:rPr>
                <w:rFonts w:eastAsiaTheme="minorHAnsi"/>
                <w:sz w:val="24"/>
                <w:szCs w:val="24"/>
              </w:rPr>
              <w:t>000 рублей</w:t>
            </w:r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763A16" w:rsidRPr="00763A16">
              <w:rPr>
                <w:rFonts w:eastAsiaTheme="minorHAnsi"/>
                <w:lang w:eastAsia="en-US"/>
              </w:rPr>
              <w:t>Частичное изъятие денежных средств предусмотрено в сумме, не превышающей общую сумму причисленных процентов в момент пролонгации/</w:t>
            </w:r>
            <w:proofErr w:type="spellStart"/>
            <w:r w:rsidR="00763A16" w:rsidRPr="00763A16">
              <w:rPr>
                <w:rFonts w:eastAsiaTheme="minorHAnsi"/>
                <w:lang w:eastAsia="en-US"/>
              </w:rPr>
              <w:t>ий</w:t>
            </w:r>
            <w:proofErr w:type="spellEnd"/>
            <w:r w:rsidR="00916101" w:rsidRPr="00A97BA9">
              <w:rPr>
                <w:rFonts w:eastAsiaTheme="minorHAnsi"/>
                <w:lang w:eastAsia="en-US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вкладчик вправе потребовать всю сумму вклада до истечения</w:t>
            </w:r>
            <w:r w:rsidR="0026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до истечения 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>срока договора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выплачивается по ставке вклада «До востребования»</w:t>
            </w:r>
            <w:r w:rsidR="00CB2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A16" w:rsidRPr="00763A16" w:rsidRDefault="00686B3A" w:rsidP="00763A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sz w:val="24"/>
                <w:szCs w:val="24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763A16" w:rsidRPr="00763A16" w:rsidRDefault="00763A16" w:rsidP="00763A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продлений Договора на очередной срок Вклада </w:t>
            </w:r>
            <w:r w:rsidR="0078710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E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7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763A16" w:rsidP="00763A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</w:t>
            </w:r>
            <w:r w:rsidR="00787100">
              <w:rPr>
                <w:sz w:val="20"/>
                <w:szCs w:val="20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542" w:rsidRDefault="00491542" w:rsidP="001F441A">
      <w:pPr>
        <w:spacing w:after="0" w:line="240" w:lineRule="auto"/>
      </w:pPr>
      <w:r>
        <w:separator/>
      </w:r>
    </w:p>
  </w:endnote>
  <w:endnote w:type="continuationSeparator" w:id="0">
    <w:p w:rsidR="00491542" w:rsidRDefault="00491542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542" w:rsidRDefault="00491542" w:rsidP="001F441A">
      <w:pPr>
        <w:spacing w:after="0" w:line="240" w:lineRule="auto"/>
      </w:pPr>
      <w:r>
        <w:separator/>
      </w:r>
    </w:p>
  </w:footnote>
  <w:footnote w:type="continuationSeparator" w:id="0">
    <w:p w:rsidR="00491542" w:rsidRDefault="00491542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51654B">
      <w:rPr>
        <w:rFonts w:ascii="Times New Roman" w:hAnsi="Times New Roman" w:cs="Times New Roman"/>
        <w:b/>
        <w:sz w:val="28"/>
      </w:rPr>
      <w:t>Максимальный</w:t>
    </w:r>
    <w:r w:rsidR="00F2120D">
      <w:rPr>
        <w:rFonts w:ascii="Times New Roman" w:hAnsi="Times New Roman" w:cs="Times New Roman"/>
        <w:b/>
        <w:sz w:val="28"/>
      </w:rPr>
      <w:t>+</w:t>
    </w:r>
    <w:r w:rsidR="006A1805" w:rsidRPr="002640B4">
      <w:rPr>
        <w:rFonts w:ascii="Times New Roman" w:hAnsi="Times New Roman" w:cs="Times New Roman"/>
        <w:b/>
        <w:sz w:val="28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37"/>
    <w:rsid w:val="00110A94"/>
    <w:rsid w:val="00126AE4"/>
    <w:rsid w:val="001331C1"/>
    <w:rsid w:val="00142CF2"/>
    <w:rsid w:val="0015372A"/>
    <w:rsid w:val="001F1044"/>
    <w:rsid w:val="001F441A"/>
    <w:rsid w:val="00201EFD"/>
    <w:rsid w:val="00214260"/>
    <w:rsid w:val="002442D9"/>
    <w:rsid w:val="00245C9F"/>
    <w:rsid w:val="00252301"/>
    <w:rsid w:val="002640B4"/>
    <w:rsid w:val="002834C7"/>
    <w:rsid w:val="002D25F8"/>
    <w:rsid w:val="002E2DD9"/>
    <w:rsid w:val="00305337"/>
    <w:rsid w:val="003103AD"/>
    <w:rsid w:val="00313A1A"/>
    <w:rsid w:val="00315AFF"/>
    <w:rsid w:val="003350A7"/>
    <w:rsid w:val="0033712E"/>
    <w:rsid w:val="00355B66"/>
    <w:rsid w:val="00394989"/>
    <w:rsid w:val="004340BB"/>
    <w:rsid w:val="00491542"/>
    <w:rsid w:val="004B7455"/>
    <w:rsid w:val="004F1801"/>
    <w:rsid w:val="00513962"/>
    <w:rsid w:val="0051654B"/>
    <w:rsid w:val="005232F0"/>
    <w:rsid w:val="005402FC"/>
    <w:rsid w:val="0058165A"/>
    <w:rsid w:val="00583074"/>
    <w:rsid w:val="00593D0F"/>
    <w:rsid w:val="005D16C9"/>
    <w:rsid w:val="00603A10"/>
    <w:rsid w:val="00625AD9"/>
    <w:rsid w:val="00686B3A"/>
    <w:rsid w:val="006A1805"/>
    <w:rsid w:val="006A630A"/>
    <w:rsid w:val="006A6FCF"/>
    <w:rsid w:val="006C1AE9"/>
    <w:rsid w:val="006C5AAD"/>
    <w:rsid w:val="00763A16"/>
    <w:rsid w:val="00787100"/>
    <w:rsid w:val="007D0C37"/>
    <w:rsid w:val="00822389"/>
    <w:rsid w:val="00832170"/>
    <w:rsid w:val="0084142B"/>
    <w:rsid w:val="00843037"/>
    <w:rsid w:val="00845F4F"/>
    <w:rsid w:val="00876915"/>
    <w:rsid w:val="008A5585"/>
    <w:rsid w:val="008A7408"/>
    <w:rsid w:val="008B0202"/>
    <w:rsid w:val="008D3CDD"/>
    <w:rsid w:val="008E0DFF"/>
    <w:rsid w:val="008F0CB1"/>
    <w:rsid w:val="009150BF"/>
    <w:rsid w:val="00916101"/>
    <w:rsid w:val="00922E8C"/>
    <w:rsid w:val="00941BC7"/>
    <w:rsid w:val="0097676E"/>
    <w:rsid w:val="00992598"/>
    <w:rsid w:val="009A1001"/>
    <w:rsid w:val="009C7240"/>
    <w:rsid w:val="00A63D4B"/>
    <w:rsid w:val="00A82869"/>
    <w:rsid w:val="00A97BA9"/>
    <w:rsid w:val="00AB03DB"/>
    <w:rsid w:val="00AB7A4C"/>
    <w:rsid w:val="00AF53C3"/>
    <w:rsid w:val="00B22FC8"/>
    <w:rsid w:val="00B5567B"/>
    <w:rsid w:val="00B679E8"/>
    <w:rsid w:val="00B7474A"/>
    <w:rsid w:val="00B76DD8"/>
    <w:rsid w:val="00BD3425"/>
    <w:rsid w:val="00C923DC"/>
    <w:rsid w:val="00CB2505"/>
    <w:rsid w:val="00CE416B"/>
    <w:rsid w:val="00D11364"/>
    <w:rsid w:val="00D45A83"/>
    <w:rsid w:val="00DA1E15"/>
    <w:rsid w:val="00DC26B8"/>
    <w:rsid w:val="00DC73E2"/>
    <w:rsid w:val="00E431E3"/>
    <w:rsid w:val="00E463D8"/>
    <w:rsid w:val="00E50C37"/>
    <w:rsid w:val="00E75C37"/>
    <w:rsid w:val="00EE2091"/>
    <w:rsid w:val="00F210A4"/>
    <w:rsid w:val="00F2120D"/>
    <w:rsid w:val="00F45948"/>
    <w:rsid w:val="00F5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B652"/>
  <w15:docId w15:val="{554C43A6-6C18-4124-853A-CC1F59D1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110A9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Заголовок Знак"/>
    <w:basedOn w:val="a0"/>
    <w:link w:val="af4"/>
    <w:rsid w:val="00110A94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skupova</cp:lastModifiedBy>
  <cp:revision>2</cp:revision>
  <dcterms:created xsi:type="dcterms:W3CDTF">2024-12-06T08:42:00Z</dcterms:created>
  <dcterms:modified xsi:type="dcterms:W3CDTF">2024-12-06T08:42:00Z</dcterms:modified>
</cp:coreProperties>
</file>